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2" w:type="dxa"/>
        <w:tblInd w:w="-572" w:type="dxa"/>
        <w:tblLayout w:type="fixed"/>
        <w:tblCellMar>
          <w:top w:w="85" w:type="dxa"/>
        </w:tblCellMar>
        <w:tblLook w:val="04A0" w:firstRow="1" w:lastRow="0" w:firstColumn="1" w:lastColumn="0" w:noHBand="0" w:noVBand="1"/>
      </w:tblPr>
      <w:tblGrid>
        <w:gridCol w:w="993"/>
        <w:gridCol w:w="708"/>
        <w:gridCol w:w="4395"/>
        <w:gridCol w:w="2693"/>
        <w:gridCol w:w="1559"/>
        <w:gridCol w:w="4394"/>
      </w:tblGrid>
      <w:tr w:rsidR="000C395E" w:rsidRPr="007138A1" w14:paraId="345AB1E9" w14:textId="77777777" w:rsidTr="001D7F7A">
        <w:trPr>
          <w:trHeight w:val="133"/>
          <w:tblHeader/>
        </w:trPr>
        <w:tc>
          <w:tcPr>
            <w:tcW w:w="993" w:type="dxa"/>
            <w:tcBorders>
              <w:top w:val="single" w:sz="4" w:space="0" w:color="auto"/>
            </w:tcBorders>
            <w:shd w:val="clear" w:color="auto" w:fill="0070C0"/>
          </w:tcPr>
          <w:p w14:paraId="72F74D11" w14:textId="77777777" w:rsidR="000C395E" w:rsidRPr="007138A1" w:rsidRDefault="000C395E">
            <w:pPr>
              <w:rPr>
                <w:rFonts w:ascii="Arial" w:hAnsi="Arial" w:cs="Arial"/>
                <w:b/>
                <w:i/>
                <w:color w:val="FFFFFF" w:themeColor="background1"/>
              </w:rPr>
            </w:pPr>
            <w:r w:rsidRPr="007138A1">
              <w:rPr>
                <w:rFonts w:ascii="Arial" w:hAnsi="Arial" w:cs="Arial"/>
                <w:b/>
                <w:i/>
                <w:color w:val="FFFFFF" w:themeColor="background1"/>
              </w:rPr>
              <w:t>Time</w:t>
            </w:r>
          </w:p>
        </w:tc>
        <w:tc>
          <w:tcPr>
            <w:tcW w:w="708" w:type="dxa"/>
            <w:tcBorders>
              <w:top w:val="single" w:sz="4" w:space="0" w:color="auto"/>
            </w:tcBorders>
            <w:shd w:val="clear" w:color="auto" w:fill="0070C0"/>
          </w:tcPr>
          <w:p w14:paraId="14547FFC" w14:textId="77777777" w:rsidR="000C395E" w:rsidRPr="007138A1" w:rsidRDefault="000C395E">
            <w:pPr>
              <w:rPr>
                <w:rFonts w:ascii="Arial" w:hAnsi="Arial" w:cs="Arial"/>
                <w:b/>
                <w:i/>
                <w:color w:val="FFFFFF" w:themeColor="background1"/>
              </w:rPr>
            </w:pPr>
          </w:p>
        </w:tc>
        <w:tc>
          <w:tcPr>
            <w:tcW w:w="4395" w:type="dxa"/>
            <w:tcBorders>
              <w:top w:val="single" w:sz="4" w:space="0" w:color="auto"/>
            </w:tcBorders>
            <w:shd w:val="clear" w:color="auto" w:fill="0070C0"/>
          </w:tcPr>
          <w:p w14:paraId="08BEB54D" w14:textId="77777777" w:rsidR="000C395E" w:rsidRPr="007138A1" w:rsidRDefault="000C395E">
            <w:pPr>
              <w:rPr>
                <w:rFonts w:ascii="Arial" w:hAnsi="Arial" w:cs="Arial"/>
                <w:bCs/>
                <w:i/>
                <w:color w:val="FFFFFF" w:themeColor="background1"/>
              </w:rPr>
            </w:pPr>
            <w:r w:rsidRPr="00BB3910">
              <w:rPr>
                <w:rFonts w:ascii="Arial" w:hAnsi="Arial" w:cs="Arial"/>
                <w:b/>
                <w:i/>
                <w:color w:val="FFFFFF" w:themeColor="background1"/>
              </w:rPr>
              <w:t>Topic</w:t>
            </w:r>
          </w:p>
        </w:tc>
        <w:tc>
          <w:tcPr>
            <w:tcW w:w="2693" w:type="dxa"/>
            <w:tcBorders>
              <w:top w:val="single" w:sz="4" w:space="0" w:color="auto"/>
            </w:tcBorders>
            <w:shd w:val="clear" w:color="auto" w:fill="0070C0"/>
          </w:tcPr>
          <w:p w14:paraId="173DFAC8" w14:textId="77777777" w:rsidR="000C395E" w:rsidRPr="007138A1" w:rsidRDefault="000C395E">
            <w:pPr>
              <w:rPr>
                <w:rFonts w:ascii="Arial" w:hAnsi="Arial" w:cs="Arial"/>
                <w:b/>
                <w:i/>
                <w:color w:val="FFFFFF" w:themeColor="background1"/>
              </w:rPr>
            </w:pPr>
            <w:r w:rsidRPr="007138A1">
              <w:rPr>
                <w:rFonts w:ascii="Arial" w:hAnsi="Arial" w:cs="Arial"/>
                <w:b/>
                <w:i/>
                <w:color w:val="FFFFFF" w:themeColor="background1"/>
              </w:rPr>
              <w:t>Lead</w:t>
            </w:r>
          </w:p>
        </w:tc>
        <w:tc>
          <w:tcPr>
            <w:tcW w:w="1559" w:type="dxa"/>
            <w:tcBorders>
              <w:top w:val="single" w:sz="4" w:space="0" w:color="auto"/>
            </w:tcBorders>
            <w:shd w:val="clear" w:color="auto" w:fill="0070C0"/>
          </w:tcPr>
          <w:p w14:paraId="3FCA79C9" w14:textId="77777777" w:rsidR="000C395E" w:rsidRPr="007138A1" w:rsidRDefault="000C395E">
            <w:pPr>
              <w:rPr>
                <w:rFonts w:ascii="Arial" w:hAnsi="Arial" w:cs="Arial"/>
                <w:b/>
                <w:i/>
                <w:color w:val="FFFFFF" w:themeColor="background1"/>
              </w:rPr>
            </w:pPr>
            <w:r w:rsidRPr="007138A1">
              <w:rPr>
                <w:rFonts w:ascii="Arial" w:hAnsi="Arial" w:cs="Arial"/>
                <w:b/>
                <w:i/>
                <w:color w:val="FFFFFF" w:themeColor="background1"/>
              </w:rPr>
              <w:t>Process</w:t>
            </w:r>
          </w:p>
        </w:tc>
        <w:tc>
          <w:tcPr>
            <w:tcW w:w="4394" w:type="dxa"/>
            <w:tcBorders>
              <w:top w:val="single" w:sz="4" w:space="0" w:color="auto"/>
            </w:tcBorders>
            <w:shd w:val="clear" w:color="auto" w:fill="0070C0"/>
          </w:tcPr>
          <w:p w14:paraId="55AEF786" w14:textId="576D112F" w:rsidR="000C395E" w:rsidRPr="007138A1" w:rsidRDefault="007E5F00">
            <w:pPr>
              <w:rPr>
                <w:rFonts w:ascii="Arial" w:hAnsi="Arial" w:cs="Arial"/>
                <w:b/>
                <w:i/>
                <w:color w:val="FFFFFF" w:themeColor="background1"/>
              </w:rPr>
            </w:pPr>
            <w:r w:rsidRPr="007138A1">
              <w:rPr>
                <w:rFonts w:ascii="Arial" w:hAnsi="Arial" w:cs="Arial"/>
                <w:b/>
                <w:i/>
                <w:color w:val="FFFFFF" w:themeColor="background1"/>
              </w:rPr>
              <w:t>Purpose / Expected Outcome</w:t>
            </w:r>
          </w:p>
        </w:tc>
      </w:tr>
      <w:tr w:rsidR="000C395E" w:rsidRPr="007138A1" w14:paraId="060BC7B5" w14:textId="77777777" w:rsidTr="001D7F7A">
        <w:trPr>
          <w:trHeight w:val="342"/>
        </w:trPr>
        <w:tc>
          <w:tcPr>
            <w:tcW w:w="993" w:type="dxa"/>
          </w:tcPr>
          <w:p w14:paraId="16681682" w14:textId="6CFB4482" w:rsidR="000C395E" w:rsidRPr="007138A1" w:rsidRDefault="0005289C">
            <w:pPr>
              <w:rPr>
                <w:rFonts w:ascii="Arial" w:hAnsi="Arial" w:cs="Arial"/>
              </w:rPr>
            </w:pPr>
            <w:r w:rsidRPr="007138A1">
              <w:rPr>
                <w:rFonts w:ascii="Arial" w:hAnsi="Arial" w:cs="Arial"/>
              </w:rPr>
              <w:t>1</w:t>
            </w:r>
            <w:r w:rsidR="000A7258">
              <w:rPr>
                <w:rFonts w:ascii="Arial" w:hAnsi="Arial" w:cs="Arial"/>
              </w:rPr>
              <w:t>5</w:t>
            </w:r>
            <w:r w:rsidRPr="007138A1">
              <w:rPr>
                <w:rFonts w:ascii="Arial" w:hAnsi="Arial" w:cs="Arial"/>
              </w:rPr>
              <w:t>.00</w:t>
            </w:r>
          </w:p>
        </w:tc>
        <w:tc>
          <w:tcPr>
            <w:tcW w:w="708" w:type="dxa"/>
          </w:tcPr>
          <w:p w14:paraId="32342B0E" w14:textId="423EA35E" w:rsidR="000C395E" w:rsidRPr="007138A1" w:rsidRDefault="007E5F00">
            <w:pPr>
              <w:rPr>
                <w:rFonts w:ascii="Arial" w:hAnsi="Arial" w:cs="Arial"/>
              </w:rPr>
            </w:pPr>
            <w:r w:rsidRPr="007138A1">
              <w:rPr>
                <w:rFonts w:ascii="Arial" w:hAnsi="Arial" w:cs="Arial"/>
              </w:rPr>
              <w:t>1</w:t>
            </w:r>
          </w:p>
        </w:tc>
        <w:tc>
          <w:tcPr>
            <w:tcW w:w="4395" w:type="dxa"/>
          </w:tcPr>
          <w:p w14:paraId="166489E9" w14:textId="0DFDC42D" w:rsidR="000C395E" w:rsidRPr="007138A1" w:rsidRDefault="000C395E">
            <w:pPr>
              <w:rPr>
                <w:rFonts w:ascii="Arial" w:hAnsi="Arial" w:cs="Arial"/>
                <w:bCs/>
              </w:rPr>
            </w:pPr>
            <w:r w:rsidRPr="007138A1">
              <w:rPr>
                <w:rFonts w:ascii="Arial" w:hAnsi="Arial" w:cs="Arial"/>
                <w:bCs/>
              </w:rPr>
              <w:t>Welcome</w:t>
            </w:r>
            <w:r w:rsidR="00637A16" w:rsidRPr="007138A1">
              <w:rPr>
                <w:rFonts w:ascii="Arial" w:hAnsi="Arial" w:cs="Arial"/>
                <w:bCs/>
              </w:rPr>
              <w:t xml:space="preserve"> and </w:t>
            </w:r>
            <w:r w:rsidR="00563DC4" w:rsidRPr="007138A1">
              <w:rPr>
                <w:rFonts w:ascii="Arial" w:hAnsi="Arial" w:cs="Arial"/>
                <w:bCs/>
              </w:rPr>
              <w:t xml:space="preserve">Introductions </w:t>
            </w:r>
          </w:p>
        </w:tc>
        <w:tc>
          <w:tcPr>
            <w:tcW w:w="2693" w:type="dxa"/>
          </w:tcPr>
          <w:p w14:paraId="2A0B709C" w14:textId="278F8E5D" w:rsidR="000C395E" w:rsidRPr="007138A1" w:rsidRDefault="000C395E" w:rsidP="00903361">
            <w:pPr>
              <w:rPr>
                <w:rFonts w:ascii="Arial" w:hAnsi="Arial" w:cs="Arial"/>
              </w:rPr>
            </w:pPr>
            <w:r w:rsidRPr="007138A1">
              <w:rPr>
                <w:rFonts w:ascii="Arial" w:hAnsi="Arial" w:cs="Arial"/>
              </w:rPr>
              <w:t>Chair</w:t>
            </w:r>
          </w:p>
        </w:tc>
        <w:tc>
          <w:tcPr>
            <w:tcW w:w="1559" w:type="dxa"/>
          </w:tcPr>
          <w:p w14:paraId="13EBD6A8" w14:textId="022A87F6" w:rsidR="000C395E" w:rsidRPr="007138A1" w:rsidRDefault="007E5F00" w:rsidP="00F768EA">
            <w:pPr>
              <w:rPr>
                <w:rFonts w:ascii="Arial" w:hAnsi="Arial" w:cs="Arial"/>
              </w:rPr>
            </w:pPr>
            <w:r w:rsidRPr="007138A1">
              <w:rPr>
                <w:rFonts w:ascii="Arial" w:hAnsi="Arial" w:cs="Arial"/>
              </w:rPr>
              <w:t>V</w:t>
            </w:r>
            <w:r w:rsidR="00637A16" w:rsidRPr="007138A1">
              <w:rPr>
                <w:rFonts w:ascii="Arial" w:hAnsi="Arial" w:cs="Arial"/>
              </w:rPr>
              <w:t>erbal</w:t>
            </w:r>
          </w:p>
        </w:tc>
        <w:tc>
          <w:tcPr>
            <w:tcW w:w="4394" w:type="dxa"/>
          </w:tcPr>
          <w:p w14:paraId="5996B788" w14:textId="66E5212D" w:rsidR="000C395E" w:rsidRPr="007138A1" w:rsidRDefault="000C395E" w:rsidP="00F768EA">
            <w:pPr>
              <w:rPr>
                <w:rFonts w:ascii="Arial" w:hAnsi="Arial" w:cs="Arial"/>
              </w:rPr>
            </w:pPr>
          </w:p>
        </w:tc>
      </w:tr>
      <w:tr w:rsidR="000C395E" w:rsidRPr="007138A1" w14:paraId="7DE7F4A7" w14:textId="77777777" w:rsidTr="001D7F7A">
        <w:trPr>
          <w:trHeight w:val="334"/>
        </w:trPr>
        <w:tc>
          <w:tcPr>
            <w:tcW w:w="993" w:type="dxa"/>
          </w:tcPr>
          <w:p w14:paraId="0CF9226E" w14:textId="619C44A6" w:rsidR="000C395E" w:rsidRPr="007138A1" w:rsidRDefault="00F243C0" w:rsidP="005A4D12">
            <w:pPr>
              <w:rPr>
                <w:rFonts w:ascii="Arial" w:hAnsi="Arial" w:cs="Arial"/>
              </w:rPr>
            </w:pPr>
            <w:r w:rsidRPr="007138A1">
              <w:rPr>
                <w:rFonts w:ascii="Arial" w:hAnsi="Arial" w:cs="Arial"/>
              </w:rPr>
              <w:t>1</w:t>
            </w:r>
            <w:r w:rsidR="000A7258">
              <w:rPr>
                <w:rFonts w:ascii="Arial" w:hAnsi="Arial" w:cs="Arial"/>
              </w:rPr>
              <w:t>5</w:t>
            </w:r>
            <w:r w:rsidRPr="007138A1">
              <w:rPr>
                <w:rFonts w:ascii="Arial" w:hAnsi="Arial" w:cs="Arial"/>
              </w:rPr>
              <w:t>.</w:t>
            </w:r>
            <w:r w:rsidR="00F51B6A" w:rsidRPr="007138A1">
              <w:rPr>
                <w:rFonts w:ascii="Arial" w:hAnsi="Arial" w:cs="Arial"/>
              </w:rPr>
              <w:t>0</w:t>
            </w:r>
            <w:r w:rsidR="00835D5F">
              <w:rPr>
                <w:rFonts w:ascii="Arial" w:hAnsi="Arial" w:cs="Arial"/>
              </w:rPr>
              <w:t>1</w:t>
            </w:r>
          </w:p>
        </w:tc>
        <w:tc>
          <w:tcPr>
            <w:tcW w:w="708" w:type="dxa"/>
          </w:tcPr>
          <w:p w14:paraId="4CAA87DD" w14:textId="780E3752" w:rsidR="000C395E" w:rsidRPr="007138A1" w:rsidRDefault="007E5F00">
            <w:pPr>
              <w:rPr>
                <w:rFonts w:ascii="Arial" w:hAnsi="Arial" w:cs="Arial"/>
              </w:rPr>
            </w:pPr>
            <w:r w:rsidRPr="007138A1">
              <w:rPr>
                <w:rFonts w:ascii="Arial" w:hAnsi="Arial" w:cs="Arial"/>
              </w:rPr>
              <w:t>2</w:t>
            </w:r>
          </w:p>
        </w:tc>
        <w:tc>
          <w:tcPr>
            <w:tcW w:w="4395" w:type="dxa"/>
          </w:tcPr>
          <w:p w14:paraId="452B0213" w14:textId="0ED8894C" w:rsidR="000C395E" w:rsidRPr="007138A1" w:rsidRDefault="007E5F00">
            <w:pPr>
              <w:rPr>
                <w:rFonts w:ascii="Arial" w:hAnsi="Arial" w:cs="Arial"/>
                <w:bCs/>
              </w:rPr>
            </w:pPr>
            <w:r w:rsidRPr="007138A1">
              <w:rPr>
                <w:rFonts w:ascii="Arial" w:hAnsi="Arial" w:cs="Arial"/>
                <w:bCs/>
              </w:rPr>
              <w:t>Declarations of Interests</w:t>
            </w:r>
          </w:p>
        </w:tc>
        <w:tc>
          <w:tcPr>
            <w:tcW w:w="2693" w:type="dxa"/>
          </w:tcPr>
          <w:p w14:paraId="1DFB761C" w14:textId="74320190" w:rsidR="000C395E" w:rsidRPr="007138A1" w:rsidRDefault="007E5F00">
            <w:pPr>
              <w:rPr>
                <w:rFonts w:ascii="Arial" w:hAnsi="Arial" w:cs="Arial"/>
              </w:rPr>
            </w:pPr>
            <w:r w:rsidRPr="007138A1">
              <w:rPr>
                <w:rFonts w:ascii="Arial" w:hAnsi="Arial" w:cs="Arial"/>
              </w:rPr>
              <w:t>Chair</w:t>
            </w:r>
          </w:p>
        </w:tc>
        <w:tc>
          <w:tcPr>
            <w:tcW w:w="1559" w:type="dxa"/>
          </w:tcPr>
          <w:p w14:paraId="52EED687" w14:textId="270E1CA2" w:rsidR="000C395E" w:rsidRPr="007138A1" w:rsidRDefault="007E5F00" w:rsidP="00F768EA">
            <w:pPr>
              <w:rPr>
                <w:rFonts w:ascii="Arial" w:hAnsi="Arial" w:cs="Arial"/>
              </w:rPr>
            </w:pPr>
            <w:r w:rsidRPr="007138A1">
              <w:rPr>
                <w:rFonts w:ascii="Arial" w:hAnsi="Arial" w:cs="Arial"/>
              </w:rPr>
              <w:t>Verbal</w:t>
            </w:r>
          </w:p>
        </w:tc>
        <w:tc>
          <w:tcPr>
            <w:tcW w:w="4394" w:type="dxa"/>
          </w:tcPr>
          <w:p w14:paraId="2FA8E863" w14:textId="3A53B7C0" w:rsidR="000C395E" w:rsidRPr="007138A1" w:rsidRDefault="00883336" w:rsidP="00F768EA">
            <w:pPr>
              <w:rPr>
                <w:rFonts w:ascii="Arial" w:hAnsi="Arial" w:cs="Arial"/>
              </w:rPr>
            </w:pPr>
            <w:r w:rsidRPr="007138A1">
              <w:rPr>
                <w:rFonts w:ascii="Arial" w:hAnsi="Arial" w:cs="Arial"/>
              </w:rPr>
              <w:t>To note</w:t>
            </w:r>
          </w:p>
        </w:tc>
      </w:tr>
      <w:tr w:rsidR="00563DC4" w:rsidRPr="007138A1" w14:paraId="475E6BEA" w14:textId="77777777" w:rsidTr="001D7F7A">
        <w:trPr>
          <w:trHeight w:val="334"/>
        </w:trPr>
        <w:tc>
          <w:tcPr>
            <w:tcW w:w="993" w:type="dxa"/>
          </w:tcPr>
          <w:p w14:paraId="73F4C599" w14:textId="514ADBF7" w:rsidR="00563DC4" w:rsidRPr="007138A1" w:rsidRDefault="00F243C0" w:rsidP="005A4D12">
            <w:pPr>
              <w:rPr>
                <w:rFonts w:ascii="Arial" w:hAnsi="Arial" w:cs="Arial"/>
              </w:rPr>
            </w:pPr>
            <w:r w:rsidRPr="007138A1">
              <w:rPr>
                <w:rFonts w:ascii="Arial" w:hAnsi="Arial" w:cs="Arial"/>
              </w:rPr>
              <w:t>1</w:t>
            </w:r>
            <w:r w:rsidR="000A7258">
              <w:rPr>
                <w:rFonts w:ascii="Arial" w:hAnsi="Arial" w:cs="Arial"/>
              </w:rPr>
              <w:t>5</w:t>
            </w:r>
            <w:r w:rsidRPr="007138A1">
              <w:rPr>
                <w:rFonts w:ascii="Arial" w:hAnsi="Arial" w:cs="Arial"/>
              </w:rPr>
              <w:t>.</w:t>
            </w:r>
            <w:r w:rsidR="00F51B6A" w:rsidRPr="007138A1">
              <w:rPr>
                <w:rFonts w:ascii="Arial" w:hAnsi="Arial" w:cs="Arial"/>
              </w:rPr>
              <w:t>0</w:t>
            </w:r>
            <w:r w:rsidR="00835D5F">
              <w:rPr>
                <w:rFonts w:ascii="Arial" w:hAnsi="Arial" w:cs="Arial"/>
              </w:rPr>
              <w:t>2</w:t>
            </w:r>
          </w:p>
        </w:tc>
        <w:tc>
          <w:tcPr>
            <w:tcW w:w="708" w:type="dxa"/>
          </w:tcPr>
          <w:p w14:paraId="104D6F34" w14:textId="21856CF1" w:rsidR="00563DC4" w:rsidRPr="007138A1" w:rsidRDefault="00252863">
            <w:pPr>
              <w:rPr>
                <w:rFonts w:ascii="Arial" w:hAnsi="Arial" w:cs="Arial"/>
              </w:rPr>
            </w:pPr>
            <w:r w:rsidRPr="007138A1">
              <w:rPr>
                <w:rFonts w:ascii="Arial" w:hAnsi="Arial" w:cs="Arial"/>
              </w:rPr>
              <w:t>3</w:t>
            </w:r>
          </w:p>
        </w:tc>
        <w:tc>
          <w:tcPr>
            <w:tcW w:w="4395" w:type="dxa"/>
          </w:tcPr>
          <w:p w14:paraId="05AFD1AC" w14:textId="6544BCD5" w:rsidR="00563DC4" w:rsidRPr="007138A1" w:rsidRDefault="00563DC4">
            <w:pPr>
              <w:rPr>
                <w:rFonts w:ascii="Arial" w:hAnsi="Arial" w:cs="Arial"/>
                <w:bCs/>
              </w:rPr>
            </w:pPr>
            <w:r w:rsidRPr="007138A1">
              <w:rPr>
                <w:rFonts w:ascii="Arial" w:hAnsi="Arial" w:cs="Arial"/>
                <w:bCs/>
              </w:rPr>
              <w:t xml:space="preserve">Apologies for Absence </w:t>
            </w:r>
          </w:p>
        </w:tc>
        <w:tc>
          <w:tcPr>
            <w:tcW w:w="2693" w:type="dxa"/>
          </w:tcPr>
          <w:p w14:paraId="450B544E" w14:textId="4C87FCBB" w:rsidR="00563DC4" w:rsidRPr="007138A1" w:rsidRDefault="00563DC4">
            <w:pPr>
              <w:rPr>
                <w:rFonts w:ascii="Arial" w:hAnsi="Arial" w:cs="Arial"/>
              </w:rPr>
            </w:pPr>
            <w:r w:rsidRPr="007138A1">
              <w:rPr>
                <w:rFonts w:ascii="Arial" w:hAnsi="Arial" w:cs="Arial"/>
              </w:rPr>
              <w:t>Chair</w:t>
            </w:r>
          </w:p>
        </w:tc>
        <w:tc>
          <w:tcPr>
            <w:tcW w:w="1559" w:type="dxa"/>
          </w:tcPr>
          <w:p w14:paraId="5EADFD3D" w14:textId="0D351764" w:rsidR="00563DC4" w:rsidRPr="007138A1" w:rsidRDefault="00335652" w:rsidP="00F768EA">
            <w:pPr>
              <w:rPr>
                <w:rFonts w:ascii="Arial" w:hAnsi="Arial" w:cs="Arial"/>
              </w:rPr>
            </w:pPr>
            <w:r w:rsidRPr="007138A1">
              <w:rPr>
                <w:rFonts w:ascii="Arial" w:hAnsi="Arial" w:cs="Arial"/>
              </w:rPr>
              <w:t xml:space="preserve">Verbal </w:t>
            </w:r>
          </w:p>
        </w:tc>
        <w:tc>
          <w:tcPr>
            <w:tcW w:w="4394" w:type="dxa"/>
          </w:tcPr>
          <w:p w14:paraId="53D9033F" w14:textId="7F36AE0F" w:rsidR="00563DC4" w:rsidRPr="007138A1" w:rsidRDefault="00563DC4" w:rsidP="00F768EA">
            <w:pPr>
              <w:rPr>
                <w:rFonts w:ascii="Arial" w:hAnsi="Arial" w:cs="Arial"/>
              </w:rPr>
            </w:pPr>
            <w:r w:rsidRPr="007138A1">
              <w:rPr>
                <w:rFonts w:ascii="Arial" w:hAnsi="Arial" w:cs="Arial"/>
              </w:rPr>
              <w:t>To note apologies</w:t>
            </w:r>
          </w:p>
        </w:tc>
      </w:tr>
      <w:tr w:rsidR="00563DC4" w:rsidRPr="007138A1" w14:paraId="57DDB488" w14:textId="77777777" w:rsidTr="001D7F7A">
        <w:trPr>
          <w:trHeight w:val="326"/>
        </w:trPr>
        <w:tc>
          <w:tcPr>
            <w:tcW w:w="993" w:type="dxa"/>
          </w:tcPr>
          <w:p w14:paraId="46A1B0F0" w14:textId="5E215E9E" w:rsidR="00563DC4" w:rsidRPr="007138A1" w:rsidRDefault="00F243C0" w:rsidP="00563DC4">
            <w:pPr>
              <w:rPr>
                <w:rFonts w:ascii="Arial" w:hAnsi="Arial" w:cs="Arial"/>
              </w:rPr>
            </w:pPr>
            <w:r w:rsidRPr="007138A1">
              <w:rPr>
                <w:rFonts w:ascii="Arial" w:hAnsi="Arial" w:cs="Arial"/>
              </w:rPr>
              <w:t>1</w:t>
            </w:r>
            <w:r w:rsidR="000A7258">
              <w:rPr>
                <w:rFonts w:ascii="Arial" w:hAnsi="Arial" w:cs="Arial"/>
              </w:rPr>
              <w:t>5</w:t>
            </w:r>
            <w:r w:rsidRPr="007138A1">
              <w:rPr>
                <w:rFonts w:ascii="Arial" w:hAnsi="Arial" w:cs="Arial"/>
              </w:rPr>
              <w:t>.</w:t>
            </w:r>
            <w:r w:rsidR="00F51B6A" w:rsidRPr="007138A1">
              <w:rPr>
                <w:rFonts w:ascii="Arial" w:hAnsi="Arial" w:cs="Arial"/>
              </w:rPr>
              <w:t>0</w:t>
            </w:r>
            <w:r w:rsidR="00835D5F">
              <w:rPr>
                <w:rFonts w:ascii="Arial" w:hAnsi="Arial" w:cs="Arial"/>
              </w:rPr>
              <w:t>3</w:t>
            </w:r>
          </w:p>
        </w:tc>
        <w:tc>
          <w:tcPr>
            <w:tcW w:w="708" w:type="dxa"/>
          </w:tcPr>
          <w:p w14:paraId="440DD435" w14:textId="22C351E8" w:rsidR="00563DC4" w:rsidRPr="007138A1" w:rsidRDefault="00252863" w:rsidP="00563DC4">
            <w:pPr>
              <w:rPr>
                <w:rFonts w:ascii="Arial" w:hAnsi="Arial" w:cs="Arial"/>
              </w:rPr>
            </w:pPr>
            <w:r w:rsidRPr="007138A1">
              <w:rPr>
                <w:rFonts w:ascii="Arial" w:hAnsi="Arial" w:cs="Arial"/>
              </w:rPr>
              <w:t>4</w:t>
            </w:r>
          </w:p>
        </w:tc>
        <w:tc>
          <w:tcPr>
            <w:tcW w:w="4395" w:type="dxa"/>
          </w:tcPr>
          <w:p w14:paraId="6192DA1B" w14:textId="584F271B" w:rsidR="003A596D" w:rsidRPr="007138A1" w:rsidRDefault="00563DC4" w:rsidP="003A596D">
            <w:pPr>
              <w:rPr>
                <w:rFonts w:ascii="Arial" w:hAnsi="Arial" w:cs="Arial"/>
                <w:bCs/>
              </w:rPr>
            </w:pPr>
            <w:r w:rsidRPr="007138A1">
              <w:rPr>
                <w:rFonts w:ascii="Arial" w:hAnsi="Arial" w:cs="Arial"/>
                <w:bCs/>
              </w:rPr>
              <w:t>Minutes of the Previous Meeting</w:t>
            </w:r>
            <w:r w:rsidR="00D04B0B">
              <w:rPr>
                <w:rFonts w:ascii="Arial" w:hAnsi="Arial" w:cs="Arial"/>
                <w:bCs/>
              </w:rPr>
              <w:t>s</w:t>
            </w:r>
            <w:r w:rsidR="003A596D">
              <w:rPr>
                <w:rFonts w:ascii="Arial" w:hAnsi="Arial" w:cs="Arial"/>
                <w:bCs/>
              </w:rPr>
              <w:t xml:space="preserve">              </w:t>
            </w:r>
          </w:p>
        </w:tc>
        <w:tc>
          <w:tcPr>
            <w:tcW w:w="2693" w:type="dxa"/>
          </w:tcPr>
          <w:p w14:paraId="59C62A61" w14:textId="0EE0E505" w:rsidR="00563DC4" w:rsidRPr="007138A1" w:rsidRDefault="00563DC4" w:rsidP="00563DC4">
            <w:pPr>
              <w:rPr>
                <w:rFonts w:ascii="Arial" w:hAnsi="Arial" w:cs="Arial"/>
              </w:rPr>
            </w:pPr>
            <w:r w:rsidRPr="007138A1">
              <w:rPr>
                <w:rFonts w:ascii="Arial" w:hAnsi="Arial" w:cs="Arial"/>
              </w:rPr>
              <w:t>Chair</w:t>
            </w:r>
          </w:p>
        </w:tc>
        <w:tc>
          <w:tcPr>
            <w:tcW w:w="1559" w:type="dxa"/>
          </w:tcPr>
          <w:p w14:paraId="2254ACA6" w14:textId="76566F74" w:rsidR="00563DC4" w:rsidRPr="00A247BA" w:rsidRDefault="00D04B0B" w:rsidP="00563DC4">
            <w:pPr>
              <w:rPr>
                <w:rFonts w:ascii="Arial" w:hAnsi="Arial" w:cs="Arial"/>
              </w:rPr>
            </w:pPr>
            <w:r w:rsidRPr="00A247BA">
              <w:rPr>
                <w:rFonts w:ascii="Arial" w:hAnsi="Arial" w:cs="Arial"/>
              </w:rPr>
              <w:t xml:space="preserve">Report </w:t>
            </w:r>
            <w:r w:rsidR="001F6CC3" w:rsidRPr="00A247BA">
              <w:rPr>
                <w:rFonts w:ascii="Arial" w:hAnsi="Arial" w:cs="Arial"/>
              </w:rPr>
              <w:t xml:space="preserve"> </w:t>
            </w:r>
          </w:p>
        </w:tc>
        <w:tc>
          <w:tcPr>
            <w:tcW w:w="4394" w:type="dxa"/>
          </w:tcPr>
          <w:p w14:paraId="257014E1" w14:textId="178ADC17" w:rsidR="00563DC4" w:rsidRPr="007138A1" w:rsidRDefault="00563DC4" w:rsidP="00563DC4">
            <w:pPr>
              <w:rPr>
                <w:rFonts w:ascii="Arial" w:hAnsi="Arial" w:cs="Arial"/>
              </w:rPr>
            </w:pPr>
            <w:r w:rsidRPr="007138A1">
              <w:rPr>
                <w:rFonts w:ascii="Arial" w:hAnsi="Arial" w:cs="Arial"/>
              </w:rPr>
              <w:t>To approve the previous minutes</w:t>
            </w:r>
          </w:p>
        </w:tc>
      </w:tr>
      <w:tr w:rsidR="00563DC4" w:rsidRPr="007138A1" w14:paraId="5D99E70C" w14:textId="77777777" w:rsidTr="001D7F7A">
        <w:trPr>
          <w:trHeight w:val="331"/>
        </w:trPr>
        <w:tc>
          <w:tcPr>
            <w:tcW w:w="993" w:type="dxa"/>
          </w:tcPr>
          <w:p w14:paraId="06048A78" w14:textId="14968AAE" w:rsidR="00563DC4" w:rsidRPr="007138A1" w:rsidRDefault="00F243C0" w:rsidP="00563DC4">
            <w:pPr>
              <w:rPr>
                <w:rFonts w:ascii="Arial" w:hAnsi="Arial" w:cs="Arial"/>
              </w:rPr>
            </w:pPr>
            <w:r w:rsidRPr="007138A1">
              <w:rPr>
                <w:rFonts w:ascii="Arial" w:hAnsi="Arial" w:cs="Arial"/>
              </w:rPr>
              <w:t>1</w:t>
            </w:r>
            <w:r w:rsidR="000A7258">
              <w:rPr>
                <w:rFonts w:ascii="Arial" w:hAnsi="Arial" w:cs="Arial"/>
              </w:rPr>
              <w:t>5</w:t>
            </w:r>
            <w:r w:rsidRPr="007138A1">
              <w:rPr>
                <w:rFonts w:ascii="Arial" w:hAnsi="Arial" w:cs="Arial"/>
              </w:rPr>
              <w:t>.</w:t>
            </w:r>
            <w:r w:rsidR="00835D5F">
              <w:rPr>
                <w:rFonts w:ascii="Arial" w:hAnsi="Arial" w:cs="Arial"/>
              </w:rPr>
              <w:t>04</w:t>
            </w:r>
          </w:p>
        </w:tc>
        <w:tc>
          <w:tcPr>
            <w:tcW w:w="708" w:type="dxa"/>
          </w:tcPr>
          <w:p w14:paraId="7740C77A" w14:textId="768E2D4F" w:rsidR="00563DC4" w:rsidRPr="007138A1" w:rsidRDefault="00252863" w:rsidP="00563DC4">
            <w:pPr>
              <w:rPr>
                <w:rFonts w:ascii="Arial" w:hAnsi="Arial" w:cs="Arial"/>
              </w:rPr>
            </w:pPr>
            <w:r w:rsidRPr="007138A1">
              <w:rPr>
                <w:rFonts w:ascii="Arial" w:hAnsi="Arial" w:cs="Arial"/>
              </w:rPr>
              <w:t>5</w:t>
            </w:r>
          </w:p>
        </w:tc>
        <w:tc>
          <w:tcPr>
            <w:tcW w:w="4395" w:type="dxa"/>
          </w:tcPr>
          <w:p w14:paraId="0B3181C5" w14:textId="625D3042" w:rsidR="00563DC4" w:rsidRPr="007138A1" w:rsidRDefault="00563DC4" w:rsidP="00563DC4">
            <w:pPr>
              <w:rPr>
                <w:rFonts w:ascii="Arial" w:hAnsi="Arial" w:cs="Arial"/>
                <w:bCs/>
              </w:rPr>
            </w:pPr>
            <w:r w:rsidRPr="007138A1">
              <w:rPr>
                <w:rFonts w:ascii="Arial" w:hAnsi="Arial" w:cs="Arial"/>
                <w:bCs/>
              </w:rPr>
              <w:t>Matters Arising and Action Matrix</w:t>
            </w:r>
          </w:p>
        </w:tc>
        <w:tc>
          <w:tcPr>
            <w:tcW w:w="2693" w:type="dxa"/>
          </w:tcPr>
          <w:p w14:paraId="054C0C28" w14:textId="5F3D1826" w:rsidR="00563DC4" w:rsidRPr="007138A1" w:rsidRDefault="00563DC4" w:rsidP="00563DC4">
            <w:pPr>
              <w:rPr>
                <w:rFonts w:ascii="Arial" w:hAnsi="Arial" w:cs="Arial"/>
              </w:rPr>
            </w:pPr>
            <w:r w:rsidRPr="007138A1">
              <w:rPr>
                <w:rFonts w:ascii="Arial" w:hAnsi="Arial" w:cs="Arial"/>
              </w:rPr>
              <w:t>Chair</w:t>
            </w:r>
          </w:p>
        </w:tc>
        <w:tc>
          <w:tcPr>
            <w:tcW w:w="1559" w:type="dxa"/>
          </w:tcPr>
          <w:p w14:paraId="517B06BD" w14:textId="66129749" w:rsidR="00563DC4" w:rsidRPr="00A247BA" w:rsidRDefault="00563DC4" w:rsidP="00563DC4">
            <w:pPr>
              <w:rPr>
                <w:rFonts w:ascii="Arial" w:hAnsi="Arial" w:cs="Arial"/>
              </w:rPr>
            </w:pPr>
            <w:r w:rsidRPr="00A247BA">
              <w:rPr>
                <w:rFonts w:ascii="Arial" w:hAnsi="Arial" w:cs="Arial"/>
              </w:rPr>
              <w:t xml:space="preserve">Report </w:t>
            </w:r>
          </w:p>
        </w:tc>
        <w:tc>
          <w:tcPr>
            <w:tcW w:w="4394" w:type="dxa"/>
          </w:tcPr>
          <w:p w14:paraId="77BE60F1" w14:textId="54A4CCBD" w:rsidR="00563DC4" w:rsidRPr="007138A1" w:rsidRDefault="00563DC4" w:rsidP="00563DC4">
            <w:pPr>
              <w:rPr>
                <w:rFonts w:ascii="Arial" w:hAnsi="Arial" w:cs="Arial"/>
              </w:rPr>
            </w:pPr>
            <w:r w:rsidRPr="007138A1">
              <w:rPr>
                <w:rFonts w:ascii="Arial" w:hAnsi="Arial" w:cs="Arial"/>
              </w:rPr>
              <w:t>To note progress on agreed actions</w:t>
            </w:r>
          </w:p>
        </w:tc>
      </w:tr>
      <w:tr w:rsidR="007E5F00" w:rsidRPr="007138A1" w14:paraId="0C87D68A" w14:textId="77777777" w:rsidTr="001D7F7A">
        <w:trPr>
          <w:trHeight w:val="373"/>
        </w:trPr>
        <w:tc>
          <w:tcPr>
            <w:tcW w:w="993" w:type="dxa"/>
          </w:tcPr>
          <w:p w14:paraId="48E18BC8" w14:textId="7C17D981" w:rsidR="007E5F00" w:rsidRPr="007138A1" w:rsidRDefault="00F243C0" w:rsidP="007E5F00">
            <w:pPr>
              <w:rPr>
                <w:rFonts w:ascii="Arial" w:hAnsi="Arial" w:cs="Arial"/>
              </w:rPr>
            </w:pPr>
            <w:bookmarkStart w:id="0" w:name="_Hlk96509148"/>
            <w:r w:rsidRPr="007138A1">
              <w:rPr>
                <w:rFonts w:ascii="Arial" w:hAnsi="Arial" w:cs="Arial"/>
              </w:rPr>
              <w:t>1</w:t>
            </w:r>
            <w:r w:rsidR="000A7258">
              <w:rPr>
                <w:rFonts w:ascii="Arial" w:hAnsi="Arial" w:cs="Arial"/>
              </w:rPr>
              <w:t>5</w:t>
            </w:r>
            <w:r w:rsidRPr="007138A1">
              <w:rPr>
                <w:rFonts w:ascii="Arial" w:hAnsi="Arial" w:cs="Arial"/>
              </w:rPr>
              <w:t>.</w:t>
            </w:r>
            <w:r w:rsidR="00835D5F">
              <w:rPr>
                <w:rFonts w:ascii="Arial" w:hAnsi="Arial" w:cs="Arial"/>
              </w:rPr>
              <w:t>05</w:t>
            </w:r>
          </w:p>
        </w:tc>
        <w:tc>
          <w:tcPr>
            <w:tcW w:w="708" w:type="dxa"/>
          </w:tcPr>
          <w:p w14:paraId="0FBC64C1" w14:textId="43F5D587" w:rsidR="007E5F00" w:rsidRPr="007138A1" w:rsidRDefault="00252863" w:rsidP="007E5F00">
            <w:pPr>
              <w:rPr>
                <w:rFonts w:ascii="Arial" w:hAnsi="Arial" w:cs="Arial"/>
              </w:rPr>
            </w:pPr>
            <w:r w:rsidRPr="007138A1">
              <w:rPr>
                <w:rFonts w:ascii="Arial" w:hAnsi="Arial" w:cs="Arial"/>
              </w:rPr>
              <w:t>6</w:t>
            </w:r>
          </w:p>
        </w:tc>
        <w:tc>
          <w:tcPr>
            <w:tcW w:w="4395" w:type="dxa"/>
          </w:tcPr>
          <w:p w14:paraId="49720592" w14:textId="3A201F0F" w:rsidR="007E5F00" w:rsidRPr="007138A1" w:rsidRDefault="00245797" w:rsidP="007E5F00">
            <w:pPr>
              <w:rPr>
                <w:rFonts w:ascii="Arial" w:hAnsi="Arial" w:cs="Arial"/>
                <w:bCs/>
              </w:rPr>
            </w:pPr>
            <w:r w:rsidRPr="007138A1">
              <w:rPr>
                <w:rFonts w:ascii="Arial" w:hAnsi="Arial" w:cs="Arial"/>
                <w:bCs/>
              </w:rPr>
              <w:t xml:space="preserve">Chair’s Report </w:t>
            </w:r>
          </w:p>
        </w:tc>
        <w:tc>
          <w:tcPr>
            <w:tcW w:w="2693" w:type="dxa"/>
          </w:tcPr>
          <w:p w14:paraId="364C9A7D" w14:textId="543129DD" w:rsidR="007E5F00" w:rsidRPr="007138A1" w:rsidRDefault="00245797" w:rsidP="007E5F00">
            <w:pPr>
              <w:rPr>
                <w:rFonts w:ascii="Arial" w:hAnsi="Arial" w:cs="Arial"/>
              </w:rPr>
            </w:pPr>
            <w:r w:rsidRPr="007138A1">
              <w:rPr>
                <w:rFonts w:ascii="Arial" w:hAnsi="Arial" w:cs="Arial"/>
              </w:rPr>
              <w:t>Chair</w:t>
            </w:r>
          </w:p>
        </w:tc>
        <w:tc>
          <w:tcPr>
            <w:tcW w:w="1559" w:type="dxa"/>
          </w:tcPr>
          <w:p w14:paraId="33CF8F31" w14:textId="41E3CCCD" w:rsidR="007E5F00" w:rsidRPr="007138A1" w:rsidRDefault="00D70577" w:rsidP="007E5F00">
            <w:pPr>
              <w:rPr>
                <w:rFonts w:ascii="Arial" w:hAnsi="Arial" w:cs="Arial"/>
              </w:rPr>
            </w:pPr>
            <w:r w:rsidRPr="007138A1">
              <w:rPr>
                <w:rFonts w:ascii="Arial" w:hAnsi="Arial" w:cs="Arial"/>
              </w:rPr>
              <w:t>Verbal</w:t>
            </w:r>
          </w:p>
        </w:tc>
        <w:tc>
          <w:tcPr>
            <w:tcW w:w="4394" w:type="dxa"/>
          </w:tcPr>
          <w:p w14:paraId="3CB52637" w14:textId="17633C4F" w:rsidR="007E5F00" w:rsidRPr="007138A1" w:rsidRDefault="009E24F5" w:rsidP="007E5F00">
            <w:pPr>
              <w:rPr>
                <w:rFonts w:ascii="Arial" w:hAnsi="Arial" w:cs="Arial"/>
              </w:rPr>
            </w:pPr>
            <w:r w:rsidRPr="007138A1">
              <w:rPr>
                <w:rFonts w:ascii="Arial" w:hAnsi="Arial" w:cs="Arial"/>
              </w:rPr>
              <w:t xml:space="preserve">To update </w:t>
            </w:r>
          </w:p>
        </w:tc>
      </w:tr>
      <w:tr w:rsidR="00335652" w:rsidRPr="007138A1" w14:paraId="2B3A0F4F" w14:textId="77777777" w:rsidTr="00335652">
        <w:trPr>
          <w:trHeight w:val="373"/>
        </w:trPr>
        <w:tc>
          <w:tcPr>
            <w:tcW w:w="14742" w:type="dxa"/>
            <w:gridSpan w:val="6"/>
            <w:shd w:val="clear" w:color="auto" w:fill="0070C0"/>
          </w:tcPr>
          <w:p w14:paraId="5814A63B" w14:textId="5879E1A7" w:rsidR="00335652" w:rsidRPr="007138A1" w:rsidRDefault="00245797" w:rsidP="007E5F00">
            <w:pPr>
              <w:rPr>
                <w:rFonts w:ascii="Arial" w:hAnsi="Arial" w:cs="Arial"/>
                <w:bCs/>
              </w:rPr>
            </w:pPr>
            <w:r w:rsidRPr="00BB3910">
              <w:rPr>
                <w:rFonts w:ascii="Arial" w:hAnsi="Arial" w:cs="Arial"/>
                <w:b/>
                <w:i/>
                <w:color w:val="FFFFFF" w:themeColor="background1"/>
              </w:rPr>
              <w:t xml:space="preserve">Governance </w:t>
            </w:r>
          </w:p>
        </w:tc>
      </w:tr>
      <w:tr w:rsidR="0029156E" w:rsidRPr="007138A1" w14:paraId="4F9AF808" w14:textId="77777777" w:rsidTr="001D7F7A">
        <w:trPr>
          <w:trHeight w:val="373"/>
        </w:trPr>
        <w:tc>
          <w:tcPr>
            <w:tcW w:w="993" w:type="dxa"/>
          </w:tcPr>
          <w:p w14:paraId="776F59A9" w14:textId="25D29B45" w:rsidR="0029156E" w:rsidRPr="007138A1" w:rsidRDefault="0029156E" w:rsidP="0029156E">
            <w:pPr>
              <w:rPr>
                <w:rFonts w:ascii="Arial" w:hAnsi="Arial" w:cs="Arial"/>
              </w:rPr>
            </w:pPr>
            <w:r>
              <w:rPr>
                <w:rFonts w:ascii="Arial" w:hAnsi="Arial" w:cs="Arial"/>
              </w:rPr>
              <w:t>15.</w:t>
            </w:r>
            <w:r w:rsidR="000B4A7B">
              <w:rPr>
                <w:rFonts w:ascii="Arial" w:hAnsi="Arial" w:cs="Arial"/>
              </w:rPr>
              <w:t>2</w:t>
            </w:r>
            <w:r w:rsidR="00835D5F">
              <w:rPr>
                <w:rFonts w:ascii="Arial" w:hAnsi="Arial" w:cs="Arial"/>
              </w:rPr>
              <w:t>5</w:t>
            </w:r>
          </w:p>
        </w:tc>
        <w:tc>
          <w:tcPr>
            <w:tcW w:w="708" w:type="dxa"/>
          </w:tcPr>
          <w:p w14:paraId="05CFAD65" w14:textId="34C0B8E6" w:rsidR="0029156E" w:rsidRPr="007138A1" w:rsidRDefault="000B4A7B" w:rsidP="0029156E">
            <w:pPr>
              <w:rPr>
                <w:rFonts w:ascii="Arial" w:hAnsi="Arial" w:cs="Arial"/>
              </w:rPr>
            </w:pPr>
            <w:r>
              <w:rPr>
                <w:rFonts w:ascii="Arial" w:hAnsi="Arial" w:cs="Arial"/>
              </w:rPr>
              <w:t>7</w:t>
            </w:r>
          </w:p>
        </w:tc>
        <w:tc>
          <w:tcPr>
            <w:tcW w:w="4395" w:type="dxa"/>
          </w:tcPr>
          <w:p w14:paraId="0B3BBF0E" w14:textId="71A503E9" w:rsidR="00835D5F" w:rsidRPr="007138A1" w:rsidRDefault="0029156E" w:rsidP="0029156E">
            <w:pPr>
              <w:rPr>
                <w:rFonts w:ascii="Arial" w:hAnsi="Arial" w:cs="Arial"/>
                <w:bCs/>
              </w:rPr>
            </w:pPr>
            <w:r w:rsidRPr="007138A1">
              <w:rPr>
                <w:rFonts w:ascii="Arial" w:hAnsi="Arial" w:cs="Arial"/>
                <w:bCs/>
              </w:rPr>
              <w:t>Lead Governor Repo</w:t>
            </w:r>
            <w:r>
              <w:rPr>
                <w:rFonts w:ascii="Arial" w:hAnsi="Arial" w:cs="Arial"/>
                <w:bCs/>
              </w:rPr>
              <w:t>rt</w:t>
            </w:r>
          </w:p>
        </w:tc>
        <w:tc>
          <w:tcPr>
            <w:tcW w:w="2693" w:type="dxa"/>
          </w:tcPr>
          <w:p w14:paraId="0E1D3AE1" w14:textId="03A9C245" w:rsidR="0029156E" w:rsidRDefault="0029156E" w:rsidP="0029156E">
            <w:pPr>
              <w:rPr>
                <w:rFonts w:ascii="Arial" w:hAnsi="Arial" w:cs="Arial"/>
              </w:rPr>
            </w:pPr>
            <w:r w:rsidRPr="007138A1">
              <w:rPr>
                <w:rFonts w:ascii="Arial" w:hAnsi="Arial" w:cs="Arial"/>
              </w:rPr>
              <w:t>Lead Governor</w:t>
            </w:r>
          </w:p>
        </w:tc>
        <w:tc>
          <w:tcPr>
            <w:tcW w:w="1559" w:type="dxa"/>
          </w:tcPr>
          <w:p w14:paraId="12688576" w14:textId="52234749" w:rsidR="0029156E" w:rsidRPr="007138A1" w:rsidRDefault="0029156E" w:rsidP="0029156E">
            <w:pPr>
              <w:rPr>
                <w:rFonts w:ascii="Arial" w:hAnsi="Arial" w:cs="Arial"/>
              </w:rPr>
            </w:pPr>
            <w:r w:rsidRPr="007138A1">
              <w:rPr>
                <w:rFonts w:ascii="Arial" w:hAnsi="Arial" w:cs="Arial"/>
              </w:rPr>
              <w:t>Verbal</w:t>
            </w:r>
          </w:p>
        </w:tc>
        <w:tc>
          <w:tcPr>
            <w:tcW w:w="4394" w:type="dxa"/>
          </w:tcPr>
          <w:p w14:paraId="4ED4AA6D" w14:textId="7E9927EA" w:rsidR="0029156E" w:rsidRPr="007138A1" w:rsidRDefault="0029156E" w:rsidP="0029156E">
            <w:pPr>
              <w:rPr>
                <w:rFonts w:ascii="Arial" w:hAnsi="Arial" w:cs="Arial"/>
              </w:rPr>
            </w:pPr>
            <w:r w:rsidRPr="007138A1">
              <w:rPr>
                <w:rFonts w:ascii="Arial" w:hAnsi="Arial" w:cs="Arial"/>
              </w:rPr>
              <w:t xml:space="preserve">To note </w:t>
            </w:r>
          </w:p>
        </w:tc>
      </w:tr>
      <w:bookmarkEnd w:id="0"/>
      <w:tr w:rsidR="00371725" w:rsidRPr="007138A1" w14:paraId="3FDBCC51" w14:textId="77777777" w:rsidTr="001D7F7A">
        <w:trPr>
          <w:trHeight w:val="374"/>
        </w:trPr>
        <w:tc>
          <w:tcPr>
            <w:tcW w:w="993" w:type="dxa"/>
          </w:tcPr>
          <w:p w14:paraId="37CD5011" w14:textId="71AACF52" w:rsidR="00371725" w:rsidRDefault="00371725" w:rsidP="00371725">
            <w:pPr>
              <w:rPr>
                <w:rFonts w:ascii="Arial" w:hAnsi="Arial" w:cs="Arial"/>
              </w:rPr>
            </w:pPr>
            <w:r>
              <w:rPr>
                <w:rFonts w:ascii="Arial" w:hAnsi="Arial" w:cs="Arial"/>
              </w:rPr>
              <w:t>15.</w:t>
            </w:r>
            <w:r w:rsidR="000B4A7B">
              <w:rPr>
                <w:rFonts w:ascii="Arial" w:hAnsi="Arial" w:cs="Arial"/>
              </w:rPr>
              <w:t>40</w:t>
            </w:r>
          </w:p>
        </w:tc>
        <w:tc>
          <w:tcPr>
            <w:tcW w:w="708" w:type="dxa"/>
          </w:tcPr>
          <w:p w14:paraId="5A857BEF" w14:textId="79BA990B" w:rsidR="00371725" w:rsidRDefault="000B4A7B" w:rsidP="00371725">
            <w:pPr>
              <w:rPr>
                <w:rFonts w:ascii="Arial" w:hAnsi="Arial" w:cs="Arial"/>
              </w:rPr>
            </w:pPr>
            <w:r>
              <w:rPr>
                <w:rFonts w:ascii="Arial" w:hAnsi="Arial" w:cs="Arial"/>
              </w:rPr>
              <w:t>8</w:t>
            </w:r>
          </w:p>
        </w:tc>
        <w:tc>
          <w:tcPr>
            <w:tcW w:w="4395" w:type="dxa"/>
          </w:tcPr>
          <w:p w14:paraId="4DF05EE8" w14:textId="6146D4F1" w:rsidR="00371725" w:rsidRPr="00E975C9" w:rsidRDefault="00371725" w:rsidP="00371725">
            <w:pPr>
              <w:tabs>
                <w:tab w:val="left" w:pos="2580"/>
              </w:tabs>
              <w:rPr>
                <w:rFonts w:ascii="Arial" w:hAnsi="Arial" w:cs="Arial"/>
                <w:bCs/>
                <w:strike/>
              </w:rPr>
            </w:pPr>
            <w:r>
              <w:rPr>
                <w:rFonts w:ascii="Arial" w:hAnsi="Arial" w:cs="Arial"/>
                <w:bCs/>
              </w:rPr>
              <w:t xml:space="preserve">CQC Inspection Feedback </w:t>
            </w:r>
          </w:p>
        </w:tc>
        <w:tc>
          <w:tcPr>
            <w:tcW w:w="2693" w:type="dxa"/>
          </w:tcPr>
          <w:p w14:paraId="1975D761" w14:textId="196A22D5" w:rsidR="00371725" w:rsidRPr="00FB458A" w:rsidRDefault="00371725" w:rsidP="00371725">
            <w:pPr>
              <w:rPr>
                <w:rFonts w:ascii="Arial" w:hAnsi="Arial" w:cs="Arial"/>
              </w:rPr>
            </w:pPr>
            <w:r>
              <w:rPr>
                <w:rFonts w:ascii="Arial" w:hAnsi="Arial" w:cs="Arial"/>
              </w:rPr>
              <w:t xml:space="preserve">Chief Executive </w:t>
            </w:r>
          </w:p>
        </w:tc>
        <w:tc>
          <w:tcPr>
            <w:tcW w:w="1559" w:type="dxa"/>
          </w:tcPr>
          <w:p w14:paraId="58D469B2" w14:textId="43A1B5DA" w:rsidR="00371725" w:rsidRDefault="00371725" w:rsidP="00371725">
            <w:pPr>
              <w:rPr>
                <w:rFonts w:ascii="Arial" w:hAnsi="Arial" w:cs="Arial"/>
              </w:rPr>
            </w:pPr>
            <w:r>
              <w:rPr>
                <w:rFonts w:ascii="Arial" w:hAnsi="Arial" w:cs="Arial"/>
              </w:rPr>
              <w:t xml:space="preserve">Verbal </w:t>
            </w:r>
          </w:p>
        </w:tc>
        <w:tc>
          <w:tcPr>
            <w:tcW w:w="4394" w:type="dxa"/>
          </w:tcPr>
          <w:p w14:paraId="67E7BA1D" w14:textId="1E2BAD2C" w:rsidR="00371725" w:rsidRDefault="00371725" w:rsidP="00371725">
            <w:pPr>
              <w:rPr>
                <w:rFonts w:ascii="Arial" w:hAnsi="Arial" w:cs="Arial"/>
              </w:rPr>
            </w:pPr>
            <w:r>
              <w:rPr>
                <w:rFonts w:ascii="Arial" w:hAnsi="Arial" w:cs="Arial"/>
              </w:rPr>
              <w:t>To discuss</w:t>
            </w:r>
          </w:p>
        </w:tc>
      </w:tr>
      <w:tr w:rsidR="00371725" w:rsidRPr="007138A1" w14:paraId="4CADFE48" w14:textId="77777777" w:rsidTr="001D7F7A">
        <w:trPr>
          <w:trHeight w:val="374"/>
        </w:trPr>
        <w:tc>
          <w:tcPr>
            <w:tcW w:w="993" w:type="dxa"/>
          </w:tcPr>
          <w:p w14:paraId="4A7CAFB0" w14:textId="7E02BB35" w:rsidR="00371725" w:rsidRPr="007138A1" w:rsidRDefault="00371725" w:rsidP="00371725">
            <w:pPr>
              <w:rPr>
                <w:rFonts w:ascii="Arial" w:hAnsi="Arial" w:cs="Arial"/>
              </w:rPr>
            </w:pPr>
            <w:r>
              <w:rPr>
                <w:rFonts w:ascii="Arial" w:hAnsi="Arial" w:cs="Arial"/>
              </w:rPr>
              <w:t>16.1</w:t>
            </w:r>
            <w:r w:rsidR="000B4A7B">
              <w:rPr>
                <w:rFonts w:ascii="Arial" w:hAnsi="Arial" w:cs="Arial"/>
              </w:rPr>
              <w:t>0</w:t>
            </w:r>
          </w:p>
        </w:tc>
        <w:tc>
          <w:tcPr>
            <w:tcW w:w="708" w:type="dxa"/>
          </w:tcPr>
          <w:p w14:paraId="2C6CD4A5" w14:textId="48719FC0" w:rsidR="00371725" w:rsidRPr="007138A1" w:rsidRDefault="000B4A7B" w:rsidP="00371725">
            <w:pPr>
              <w:rPr>
                <w:rFonts w:ascii="Arial" w:hAnsi="Arial" w:cs="Arial"/>
              </w:rPr>
            </w:pPr>
            <w:r>
              <w:rPr>
                <w:rFonts w:ascii="Arial" w:hAnsi="Arial" w:cs="Arial"/>
              </w:rPr>
              <w:t>9</w:t>
            </w:r>
          </w:p>
        </w:tc>
        <w:tc>
          <w:tcPr>
            <w:tcW w:w="4395" w:type="dxa"/>
          </w:tcPr>
          <w:p w14:paraId="66269262" w14:textId="61A52B92" w:rsidR="00371725" w:rsidRPr="00C050CC" w:rsidRDefault="008A6E85" w:rsidP="00371725">
            <w:pPr>
              <w:tabs>
                <w:tab w:val="left" w:pos="2580"/>
              </w:tabs>
              <w:rPr>
                <w:rFonts w:ascii="Arial" w:hAnsi="Arial" w:cs="Arial"/>
                <w:bCs/>
              </w:rPr>
            </w:pPr>
            <w:r>
              <w:rPr>
                <w:rFonts w:ascii="Arial" w:eastAsia="Times New Roman" w:hAnsi="Arial" w:cs="Arial"/>
              </w:rPr>
              <w:t>UEC Footfall Campaign</w:t>
            </w:r>
          </w:p>
        </w:tc>
        <w:tc>
          <w:tcPr>
            <w:tcW w:w="2693" w:type="dxa"/>
          </w:tcPr>
          <w:p w14:paraId="70CAAEA3" w14:textId="48390BF3" w:rsidR="00371725" w:rsidRPr="007138A1" w:rsidRDefault="00371725" w:rsidP="00371725">
            <w:pPr>
              <w:rPr>
                <w:rFonts w:ascii="Arial" w:hAnsi="Arial" w:cs="Arial"/>
              </w:rPr>
            </w:pPr>
            <w:r>
              <w:rPr>
                <w:rFonts w:ascii="Arial" w:hAnsi="Arial" w:cs="Arial"/>
              </w:rPr>
              <w:t xml:space="preserve">Director of Communications </w:t>
            </w:r>
          </w:p>
        </w:tc>
        <w:tc>
          <w:tcPr>
            <w:tcW w:w="1559" w:type="dxa"/>
          </w:tcPr>
          <w:p w14:paraId="2A9A98C7" w14:textId="69723C97" w:rsidR="00371725" w:rsidRPr="007138A1" w:rsidRDefault="00DA4C8B" w:rsidP="00371725">
            <w:pPr>
              <w:rPr>
                <w:rFonts w:ascii="Arial" w:hAnsi="Arial" w:cs="Arial"/>
              </w:rPr>
            </w:pPr>
            <w:r>
              <w:rPr>
                <w:rFonts w:ascii="Arial" w:hAnsi="Arial" w:cs="Arial"/>
              </w:rPr>
              <w:t xml:space="preserve">Report </w:t>
            </w:r>
            <w:r w:rsidR="00371725">
              <w:rPr>
                <w:rFonts w:ascii="Arial" w:hAnsi="Arial" w:cs="Arial"/>
              </w:rPr>
              <w:t xml:space="preserve"> </w:t>
            </w:r>
          </w:p>
        </w:tc>
        <w:tc>
          <w:tcPr>
            <w:tcW w:w="4394" w:type="dxa"/>
          </w:tcPr>
          <w:p w14:paraId="07E3E3FC" w14:textId="2B93F298" w:rsidR="00371725" w:rsidRPr="007138A1" w:rsidRDefault="00371725" w:rsidP="00371725">
            <w:pPr>
              <w:rPr>
                <w:rFonts w:ascii="Arial" w:hAnsi="Arial" w:cs="Arial"/>
              </w:rPr>
            </w:pPr>
            <w:r>
              <w:rPr>
                <w:rFonts w:ascii="Arial" w:hAnsi="Arial" w:cs="Arial"/>
              </w:rPr>
              <w:t>To update</w:t>
            </w:r>
          </w:p>
        </w:tc>
      </w:tr>
      <w:tr w:rsidR="00371725" w:rsidRPr="007138A1" w14:paraId="41687089" w14:textId="77777777" w:rsidTr="001D7F7A">
        <w:trPr>
          <w:trHeight w:val="373"/>
        </w:trPr>
        <w:tc>
          <w:tcPr>
            <w:tcW w:w="993" w:type="dxa"/>
          </w:tcPr>
          <w:p w14:paraId="6505B2C4" w14:textId="076E91C6" w:rsidR="00371725" w:rsidRPr="007138A1" w:rsidRDefault="00371725" w:rsidP="00371725">
            <w:pPr>
              <w:rPr>
                <w:rFonts w:ascii="Arial" w:hAnsi="Arial" w:cs="Arial"/>
              </w:rPr>
            </w:pPr>
            <w:r>
              <w:rPr>
                <w:rFonts w:ascii="Arial" w:hAnsi="Arial" w:cs="Arial"/>
              </w:rPr>
              <w:t>16.2</w:t>
            </w:r>
            <w:r w:rsidR="000B4A7B">
              <w:rPr>
                <w:rFonts w:ascii="Arial" w:hAnsi="Arial" w:cs="Arial"/>
              </w:rPr>
              <w:t>0</w:t>
            </w:r>
          </w:p>
        </w:tc>
        <w:tc>
          <w:tcPr>
            <w:tcW w:w="708" w:type="dxa"/>
          </w:tcPr>
          <w:p w14:paraId="26A7FD32" w14:textId="0CC83D45" w:rsidR="00371725" w:rsidRPr="007138A1" w:rsidRDefault="00371725" w:rsidP="00371725">
            <w:pPr>
              <w:rPr>
                <w:rFonts w:ascii="Arial" w:hAnsi="Arial" w:cs="Arial"/>
              </w:rPr>
            </w:pPr>
            <w:r>
              <w:rPr>
                <w:rFonts w:ascii="Arial" w:hAnsi="Arial" w:cs="Arial"/>
              </w:rPr>
              <w:t>1</w:t>
            </w:r>
            <w:r w:rsidR="000B4A7B">
              <w:rPr>
                <w:rFonts w:ascii="Arial" w:hAnsi="Arial" w:cs="Arial"/>
              </w:rPr>
              <w:t>0</w:t>
            </w:r>
          </w:p>
        </w:tc>
        <w:tc>
          <w:tcPr>
            <w:tcW w:w="4395" w:type="dxa"/>
          </w:tcPr>
          <w:p w14:paraId="15A92189" w14:textId="683B423A" w:rsidR="00371725" w:rsidRPr="003E0F71" w:rsidRDefault="00371725" w:rsidP="00371725">
            <w:pPr>
              <w:rPr>
                <w:rFonts w:ascii="Arial" w:hAnsi="Arial" w:cs="Arial"/>
                <w:bCs/>
              </w:rPr>
            </w:pPr>
            <w:r w:rsidRPr="00592881">
              <w:rPr>
                <w:rFonts w:ascii="Arial" w:hAnsi="Arial" w:cs="Arial"/>
                <w:bCs/>
              </w:rPr>
              <w:t xml:space="preserve">Green Plan </w:t>
            </w:r>
          </w:p>
        </w:tc>
        <w:tc>
          <w:tcPr>
            <w:tcW w:w="2693" w:type="dxa"/>
          </w:tcPr>
          <w:p w14:paraId="14784B5B" w14:textId="446890E6" w:rsidR="00371725" w:rsidRPr="00FB458A" w:rsidRDefault="00371725" w:rsidP="00371725">
            <w:pPr>
              <w:rPr>
                <w:rFonts w:ascii="Arial" w:hAnsi="Arial" w:cs="Arial"/>
              </w:rPr>
            </w:pPr>
            <w:r w:rsidRPr="00592881">
              <w:rPr>
                <w:rFonts w:ascii="Arial" w:hAnsi="Arial" w:cs="Arial"/>
              </w:rPr>
              <w:t xml:space="preserve">Dr Heather Catt </w:t>
            </w:r>
          </w:p>
        </w:tc>
        <w:tc>
          <w:tcPr>
            <w:tcW w:w="1559" w:type="dxa"/>
          </w:tcPr>
          <w:p w14:paraId="65EF9994" w14:textId="7A8B9B9F" w:rsidR="00371725" w:rsidRPr="007138A1" w:rsidRDefault="00371725" w:rsidP="00371725">
            <w:pPr>
              <w:rPr>
                <w:rFonts w:ascii="Arial" w:hAnsi="Arial" w:cs="Arial"/>
              </w:rPr>
            </w:pPr>
            <w:r w:rsidRPr="000F1028">
              <w:rPr>
                <w:rFonts w:ascii="Arial" w:hAnsi="Arial" w:cs="Arial"/>
              </w:rPr>
              <w:t>Report</w:t>
            </w:r>
            <w:r w:rsidRPr="00592881">
              <w:rPr>
                <w:rFonts w:ascii="Arial" w:hAnsi="Arial" w:cs="Arial"/>
              </w:rPr>
              <w:t xml:space="preserve"> </w:t>
            </w:r>
          </w:p>
        </w:tc>
        <w:tc>
          <w:tcPr>
            <w:tcW w:w="4394" w:type="dxa"/>
          </w:tcPr>
          <w:p w14:paraId="33E3B375" w14:textId="58DE1B52" w:rsidR="00371725" w:rsidRPr="007138A1" w:rsidRDefault="00371725" w:rsidP="00371725">
            <w:pPr>
              <w:rPr>
                <w:rFonts w:ascii="Arial" w:hAnsi="Arial" w:cs="Arial"/>
              </w:rPr>
            </w:pPr>
            <w:r w:rsidRPr="00592881">
              <w:rPr>
                <w:rFonts w:ascii="Arial" w:hAnsi="Arial" w:cs="Arial"/>
              </w:rPr>
              <w:t>To update</w:t>
            </w:r>
          </w:p>
        </w:tc>
      </w:tr>
      <w:tr w:rsidR="00371725" w:rsidRPr="007138A1" w14:paraId="1234EF19" w14:textId="77777777" w:rsidTr="00DF169A">
        <w:tblPrEx>
          <w:tblCellMar>
            <w:top w:w="0" w:type="dxa"/>
          </w:tblCellMar>
        </w:tblPrEx>
        <w:trPr>
          <w:trHeight w:val="373"/>
        </w:trPr>
        <w:tc>
          <w:tcPr>
            <w:tcW w:w="14742" w:type="dxa"/>
            <w:gridSpan w:val="6"/>
            <w:shd w:val="clear" w:color="auto" w:fill="0070C0"/>
          </w:tcPr>
          <w:p w14:paraId="1FF4ED00" w14:textId="7E9F1FCD" w:rsidR="00371725" w:rsidRPr="007138A1" w:rsidRDefault="00371725" w:rsidP="00371725">
            <w:pPr>
              <w:rPr>
                <w:rFonts w:ascii="Arial" w:hAnsi="Arial" w:cs="Arial"/>
                <w:bCs/>
              </w:rPr>
            </w:pPr>
            <w:r w:rsidRPr="00BB3910">
              <w:rPr>
                <w:rFonts w:ascii="Arial" w:hAnsi="Arial" w:cs="Arial"/>
                <w:b/>
                <w:i/>
                <w:color w:val="FFFFFF" w:themeColor="background1"/>
              </w:rPr>
              <w:t>Closing matters</w:t>
            </w:r>
            <w:r w:rsidRPr="007138A1">
              <w:rPr>
                <w:rFonts w:ascii="Arial" w:hAnsi="Arial" w:cs="Arial"/>
                <w:bCs/>
              </w:rPr>
              <w:t xml:space="preserve"> </w:t>
            </w:r>
          </w:p>
        </w:tc>
      </w:tr>
      <w:tr w:rsidR="00371725" w:rsidRPr="007138A1" w14:paraId="28DC5071" w14:textId="77777777" w:rsidTr="001D7F7A">
        <w:tblPrEx>
          <w:tblCellMar>
            <w:top w:w="0" w:type="dxa"/>
          </w:tblCellMar>
        </w:tblPrEx>
        <w:trPr>
          <w:trHeight w:val="373"/>
        </w:trPr>
        <w:tc>
          <w:tcPr>
            <w:tcW w:w="993" w:type="dxa"/>
          </w:tcPr>
          <w:p w14:paraId="06A38086" w14:textId="65F29367" w:rsidR="00371725" w:rsidRPr="007138A1" w:rsidRDefault="00371725" w:rsidP="00371725">
            <w:pPr>
              <w:rPr>
                <w:rFonts w:ascii="Arial" w:hAnsi="Arial" w:cs="Arial"/>
              </w:rPr>
            </w:pPr>
            <w:r w:rsidRPr="007138A1">
              <w:rPr>
                <w:rFonts w:ascii="Arial" w:hAnsi="Arial" w:cs="Arial"/>
              </w:rPr>
              <w:t>1</w:t>
            </w:r>
            <w:r>
              <w:rPr>
                <w:rFonts w:ascii="Arial" w:hAnsi="Arial" w:cs="Arial"/>
              </w:rPr>
              <w:t>6.4</w:t>
            </w:r>
            <w:r w:rsidR="000B4A7B">
              <w:rPr>
                <w:rFonts w:ascii="Arial" w:hAnsi="Arial" w:cs="Arial"/>
              </w:rPr>
              <w:t>0</w:t>
            </w:r>
          </w:p>
        </w:tc>
        <w:tc>
          <w:tcPr>
            <w:tcW w:w="708" w:type="dxa"/>
          </w:tcPr>
          <w:p w14:paraId="49864888" w14:textId="4109187A" w:rsidR="00371725" w:rsidRPr="007138A1" w:rsidRDefault="00371725" w:rsidP="00371725">
            <w:pPr>
              <w:rPr>
                <w:rFonts w:ascii="Arial" w:hAnsi="Arial" w:cs="Arial"/>
              </w:rPr>
            </w:pPr>
            <w:r w:rsidRPr="007138A1">
              <w:rPr>
                <w:rFonts w:ascii="Arial" w:hAnsi="Arial" w:cs="Arial"/>
              </w:rPr>
              <w:t>1</w:t>
            </w:r>
            <w:r w:rsidR="000B4A7B">
              <w:rPr>
                <w:rFonts w:ascii="Arial" w:hAnsi="Arial" w:cs="Arial"/>
              </w:rPr>
              <w:t>1</w:t>
            </w:r>
          </w:p>
        </w:tc>
        <w:tc>
          <w:tcPr>
            <w:tcW w:w="4395" w:type="dxa"/>
          </w:tcPr>
          <w:p w14:paraId="7A73EAA9" w14:textId="77777777" w:rsidR="00371725" w:rsidRPr="007138A1" w:rsidRDefault="00371725" w:rsidP="00371725">
            <w:pPr>
              <w:rPr>
                <w:rFonts w:ascii="Arial" w:hAnsi="Arial" w:cs="Arial"/>
                <w:bCs/>
              </w:rPr>
            </w:pPr>
            <w:r w:rsidRPr="007138A1">
              <w:rPr>
                <w:rFonts w:ascii="Arial" w:hAnsi="Arial" w:cs="Arial"/>
                <w:bCs/>
              </w:rPr>
              <w:t>Any Other Business</w:t>
            </w:r>
          </w:p>
          <w:p w14:paraId="3F99578F" w14:textId="4F9B1276" w:rsidR="00371725" w:rsidRPr="00C050CC" w:rsidRDefault="00371725" w:rsidP="00371725">
            <w:pPr>
              <w:rPr>
                <w:rFonts w:ascii="Arial" w:hAnsi="Arial" w:cs="Arial"/>
                <w:bCs/>
              </w:rPr>
            </w:pPr>
          </w:p>
        </w:tc>
        <w:tc>
          <w:tcPr>
            <w:tcW w:w="2693" w:type="dxa"/>
          </w:tcPr>
          <w:p w14:paraId="751C32D8" w14:textId="77777777" w:rsidR="00371725" w:rsidRPr="007138A1" w:rsidRDefault="00371725" w:rsidP="00371725">
            <w:pPr>
              <w:rPr>
                <w:rFonts w:ascii="Arial" w:hAnsi="Arial" w:cs="Arial"/>
              </w:rPr>
            </w:pPr>
            <w:r w:rsidRPr="007138A1">
              <w:rPr>
                <w:rFonts w:ascii="Arial" w:hAnsi="Arial" w:cs="Arial"/>
              </w:rPr>
              <w:t xml:space="preserve">Chair </w:t>
            </w:r>
          </w:p>
          <w:p w14:paraId="78C0CDBB" w14:textId="3FAA1280" w:rsidR="00371725" w:rsidRPr="007138A1" w:rsidRDefault="00371725" w:rsidP="00371725">
            <w:pPr>
              <w:rPr>
                <w:rFonts w:ascii="Arial" w:hAnsi="Arial" w:cs="Arial"/>
              </w:rPr>
            </w:pPr>
          </w:p>
        </w:tc>
        <w:tc>
          <w:tcPr>
            <w:tcW w:w="1559" w:type="dxa"/>
          </w:tcPr>
          <w:p w14:paraId="070E813A" w14:textId="77777777" w:rsidR="00371725" w:rsidRPr="007138A1" w:rsidRDefault="00371725" w:rsidP="00371725">
            <w:pPr>
              <w:rPr>
                <w:rFonts w:ascii="Arial" w:hAnsi="Arial" w:cs="Arial"/>
              </w:rPr>
            </w:pPr>
            <w:r w:rsidRPr="007138A1">
              <w:rPr>
                <w:rFonts w:ascii="Arial" w:hAnsi="Arial" w:cs="Arial"/>
              </w:rPr>
              <w:t xml:space="preserve">Verbal </w:t>
            </w:r>
          </w:p>
          <w:p w14:paraId="17A17566" w14:textId="73C74B8B" w:rsidR="00371725" w:rsidRPr="007138A1" w:rsidRDefault="00371725" w:rsidP="00371725">
            <w:pPr>
              <w:rPr>
                <w:rFonts w:ascii="Arial" w:hAnsi="Arial" w:cs="Arial"/>
              </w:rPr>
            </w:pPr>
          </w:p>
        </w:tc>
        <w:tc>
          <w:tcPr>
            <w:tcW w:w="4394" w:type="dxa"/>
          </w:tcPr>
          <w:p w14:paraId="28218447" w14:textId="72C17740" w:rsidR="00371725" w:rsidRPr="007138A1" w:rsidRDefault="00371725" w:rsidP="00371725">
            <w:pPr>
              <w:rPr>
                <w:rFonts w:ascii="Arial" w:hAnsi="Arial" w:cs="Arial"/>
              </w:rPr>
            </w:pPr>
            <w:r w:rsidRPr="007138A1">
              <w:rPr>
                <w:rFonts w:ascii="Arial" w:hAnsi="Arial" w:cs="Arial"/>
              </w:rPr>
              <w:t xml:space="preserve">To note </w:t>
            </w:r>
          </w:p>
        </w:tc>
      </w:tr>
      <w:tr w:rsidR="00371725" w:rsidRPr="007138A1" w14:paraId="11D97C95" w14:textId="77777777" w:rsidTr="001D7F7A">
        <w:tblPrEx>
          <w:tblCellMar>
            <w:top w:w="0" w:type="dxa"/>
          </w:tblCellMar>
        </w:tblPrEx>
        <w:trPr>
          <w:trHeight w:val="373"/>
        </w:trPr>
        <w:tc>
          <w:tcPr>
            <w:tcW w:w="993" w:type="dxa"/>
          </w:tcPr>
          <w:p w14:paraId="3D2106A9" w14:textId="50E87A66" w:rsidR="00371725" w:rsidRPr="007138A1" w:rsidRDefault="00371725" w:rsidP="00371725">
            <w:pPr>
              <w:rPr>
                <w:rFonts w:ascii="Arial" w:hAnsi="Arial" w:cs="Arial"/>
              </w:rPr>
            </w:pPr>
          </w:p>
        </w:tc>
        <w:tc>
          <w:tcPr>
            <w:tcW w:w="708" w:type="dxa"/>
          </w:tcPr>
          <w:p w14:paraId="37095F21" w14:textId="6493E651" w:rsidR="00371725" w:rsidRPr="007138A1" w:rsidRDefault="00371725" w:rsidP="00371725">
            <w:pPr>
              <w:rPr>
                <w:rFonts w:ascii="Arial" w:hAnsi="Arial" w:cs="Arial"/>
              </w:rPr>
            </w:pPr>
            <w:r w:rsidRPr="007138A1">
              <w:rPr>
                <w:rFonts w:ascii="Arial" w:hAnsi="Arial" w:cs="Arial"/>
              </w:rPr>
              <w:t>1</w:t>
            </w:r>
            <w:r w:rsidR="000B4A7B">
              <w:rPr>
                <w:rFonts w:ascii="Arial" w:hAnsi="Arial" w:cs="Arial"/>
              </w:rPr>
              <w:t>2</w:t>
            </w:r>
          </w:p>
        </w:tc>
        <w:tc>
          <w:tcPr>
            <w:tcW w:w="4395" w:type="dxa"/>
          </w:tcPr>
          <w:p w14:paraId="569BAAAC" w14:textId="77777777" w:rsidR="00371725" w:rsidRDefault="00371725" w:rsidP="00371725">
            <w:pPr>
              <w:rPr>
                <w:rFonts w:ascii="Arial" w:hAnsi="Arial" w:cs="Arial"/>
                <w:bCs/>
              </w:rPr>
            </w:pPr>
            <w:r w:rsidRPr="007138A1">
              <w:rPr>
                <w:rFonts w:ascii="Arial" w:hAnsi="Arial" w:cs="Arial"/>
                <w:bCs/>
              </w:rPr>
              <w:t xml:space="preserve">Date and time of the next meeting: </w:t>
            </w:r>
          </w:p>
          <w:p w14:paraId="390E23C3" w14:textId="5F71E87C" w:rsidR="00371725" w:rsidRDefault="00371725" w:rsidP="00371725">
            <w:pPr>
              <w:rPr>
                <w:rFonts w:ascii="Arial" w:hAnsi="Arial" w:cs="Arial"/>
                <w:bCs/>
              </w:rPr>
            </w:pPr>
            <w:r>
              <w:rPr>
                <w:rFonts w:ascii="Arial" w:hAnsi="Arial" w:cs="Arial"/>
                <w:bCs/>
              </w:rPr>
              <w:t>Tuesday 13</w:t>
            </w:r>
            <w:r w:rsidRPr="001C5019">
              <w:rPr>
                <w:rFonts w:ascii="Arial" w:hAnsi="Arial" w:cs="Arial"/>
                <w:bCs/>
                <w:vertAlign w:val="superscript"/>
              </w:rPr>
              <w:t>th</w:t>
            </w:r>
            <w:r>
              <w:rPr>
                <w:rFonts w:ascii="Arial" w:hAnsi="Arial" w:cs="Arial"/>
                <w:bCs/>
              </w:rPr>
              <w:t xml:space="preserve"> December 2022 @ 3pm</w:t>
            </w:r>
          </w:p>
          <w:p w14:paraId="7D9357BE" w14:textId="1F1D107C" w:rsidR="00371725" w:rsidRPr="007138A1" w:rsidRDefault="00371725" w:rsidP="00371725">
            <w:pPr>
              <w:rPr>
                <w:rFonts w:ascii="Arial" w:hAnsi="Arial" w:cs="Arial"/>
                <w:bCs/>
              </w:rPr>
            </w:pPr>
          </w:p>
        </w:tc>
        <w:tc>
          <w:tcPr>
            <w:tcW w:w="2693" w:type="dxa"/>
          </w:tcPr>
          <w:p w14:paraId="1899FD4D" w14:textId="1B686E99" w:rsidR="00371725" w:rsidRPr="007138A1" w:rsidRDefault="00371725" w:rsidP="00371725">
            <w:pPr>
              <w:rPr>
                <w:rFonts w:ascii="Arial" w:hAnsi="Arial" w:cs="Arial"/>
              </w:rPr>
            </w:pPr>
            <w:r w:rsidRPr="007138A1">
              <w:rPr>
                <w:rFonts w:ascii="Arial" w:hAnsi="Arial" w:cs="Arial"/>
              </w:rPr>
              <w:t xml:space="preserve">Chair </w:t>
            </w:r>
          </w:p>
        </w:tc>
        <w:tc>
          <w:tcPr>
            <w:tcW w:w="1559" w:type="dxa"/>
          </w:tcPr>
          <w:p w14:paraId="66972E64" w14:textId="1FDE5C14" w:rsidR="00371725" w:rsidRPr="007138A1" w:rsidRDefault="00371725" w:rsidP="00371725">
            <w:pPr>
              <w:rPr>
                <w:rFonts w:ascii="Arial" w:hAnsi="Arial" w:cs="Arial"/>
              </w:rPr>
            </w:pPr>
            <w:r w:rsidRPr="007138A1">
              <w:rPr>
                <w:rFonts w:ascii="Arial" w:hAnsi="Arial" w:cs="Arial"/>
              </w:rPr>
              <w:t xml:space="preserve">Verbal </w:t>
            </w:r>
          </w:p>
        </w:tc>
        <w:tc>
          <w:tcPr>
            <w:tcW w:w="4394" w:type="dxa"/>
          </w:tcPr>
          <w:p w14:paraId="50DB8DBD" w14:textId="5FDD251F" w:rsidR="00371725" w:rsidRPr="007138A1" w:rsidRDefault="00371725" w:rsidP="00371725">
            <w:pPr>
              <w:rPr>
                <w:rFonts w:ascii="Arial" w:hAnsi="Arial" w:cs="Arial"/>
              </w:rPr>
            </w:pPr>
            <w:r w:rsidRPr="007138A1">
              <w:rPr>
                <w:rFonts w:ascii="Arial" w:hAnsi="Arial" w:cs="Arial"/>
              </w:rPr>
              <w:t xml:space="preserve">To note </w:t>
            </w:r>
          </w:p>
        </w:tc>
      </w:tr>
      <w:tr w:rsidR="004F7FAC" w:rsidRPr="007138A1" w14:paraId="4CB03A8A" w14:textId="77777777" w:rsidTr="004F7FAC">
        <w:tblPrEx>
          <w:tblCellMar>
            <w:top w:w="0" w:type="dxa"/>
          </w:tblCellMar>
        </w:tblPrEx>
        <w:trPr>
          <w:trHeight w:val="373"/>
        </w:trPr>
        <w:tc>
          <w:tcPr>
            <w:tcW w:w="14742" w:type="dxa"/>
            <w:gridSpan w:val="6"/>
            <w:shd w:val="clear" w:color="auto" w:fill="0070C0"/>
          </w:tcPr>
          <w:p w14:paraId="543D3F3F" w14:textId="08CFEA0B" w:rsidR="004F7FAC" w:rsidRPr="00BB3910" w:rsidRDefault="004F7FAC" w:rsidP="004F7FAC">
            <w:pPr>
              <w:rPr>
                <w:rFonts w:ascii="Arial" w:hAnsi="Arial" w:cs="Arial"/>
                <w:b/>
                <w:i/>
                <w:color w:val="FFFFFF" w:themeColor="background1"/>
              </w:rPr>
            </w:pPr>
            <w:r w:rsidRPr="00BB3910">
              <w:rPr>
                <w:rFonts w:ascii="Arial" w:hAnsi="Arial" w:cs="Arial"/>
                <w:b/>
                <w:i/>
                <w:color w:val="FFFFFF" w:themeColor="background1"/>
              </w:rPr>
              <w:t xml:space="preserve">Part 2 </w:t>
            </w:r>
          </w:p>
        </w:tc>
      </w:tr>
      <w:tr w:rsidR="000B4A7B" w:rsidRPr="007138A1" w14:paraId="11341FDE" w14:textId="77777777" w:rsidTr="0079222D">
        <w:tblPrEx>
          <w:tblCellMar>
            <w:top w:w="0" w:type="dxa"/>
          </w:tblCellMar>
        </w:tblPrEx>
        <w:trPr>
          <w:trHeight w:val="373"/>
        </w:trPr>
        <w:tc>
          <w:tcPr>
            <w:tcW w:w="993" w:type="dxa"/>
          </w:tcPr>
          <w:p w14:paraId="5BA4A450" w14:textId="77777777" w:rsidR="000B4A7B" w:rsidRPr="007138A1" w:rsidRDefault="000B4A7B" w:rsidP="00371725">
            <w:pPr>
              <w:rPr>
                <w:rFonts w:ascii="Arial" w:hAnsi="Arial" w:cs="Arial"/>
              </w:rPr>
            </w:pPr>
          </w:p>
        </w:tc>
        <w:tc>
          <w:tcPr>
            <w:tcW w:w="708" w:type="dxa"/>
          </w:tcPr>
          <w:p w14:paraId="56406E46" w14:textId="77777777" w:rsidR="000B4A7B" w:rsidRPr="007138A1" w:rsidRDefault="000B4A7B" w:rsidP="00371725">
            <w:pPr>
              <w:rPr>
                <w:rFonts w:ascii="Arial" w:hAnsi="Arial" w:cs="Arial"/>
              </w:rPr>
            </w:pPr>
          </w:p>
        </w:tc>
        <w:tc>
          <w:tcPr>
            <w:tcW w:w="13041" w:type="dxa"/>
            <w:gridSpan w:val="4"/>
          </w:tcPr>
          <w:p w14:paraId="6ED55359" w14:textId="7AD3A246" w:rsidR="000B4A7B" w:rsidRPr="000B4A7B" w:rsidRDefault="000B4A7B" w:rsidP="000B4A7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To consider a resolution to exclude the press and public from the remainder of the meeting because publicity would be prejudicial to the public interest by reason of the confidential nature of the business to be transacted. </w:t>
            </w:r>
          </w:p>
          <w:p w14:paraId="18946D5C" w14:textId="77777777" w:rsidR="000B4A7B" w:rsidRPr="007138A1" w:rsidRDefault="000B4A7B" w:rsidP="00371725">
            <w:pPr>
              <w:rPr>
                <w:rFonts w:ascii="Arial" w:hAnsi="Arial" w:cs="Arial"/>
              </w:rPr>
            </w:pPr>
          </w:p>
        </w:tc>
      </w:tr>
    </w:tbl>
    <w:p w14:paraId="3DB64E7C" w14:textId="77777777" w:rsidR="000B4A7B" w:rsidRDefault="000B4A7B"/>
    <w:tbl>
      <w:tblPr>
        <w:tblStyle w:val="TableGrid"/>
        <w:tblW w:w="14742" w:type="dxa"/>
        <w:tblInd w:w="-572" w:type="dxa"/>
        <w:tblLayout w:type="fixed"/>
        <w:tblLook w:val="04A0" w:firstRow="1" w:lastRow="0" w:firstColumn="1" w:lastColumn="0" w:noHBand="0" w:noVBand="1"/>
      </w:tblPr>
      <w:tblGrid>
        <w:gridCol w:w="993"/>
        <w:gridCol w:w="708"/>
        <w:gridCol w:w="4395"/>
        <w:gridCol w:w="2693"/>
        <w:gridCol w:w="1606"/>
        <w:gridCol w:w="4347"/>
      </w:tblGrid>
      <w:tr w:rsidR="000B4A7B" w:rsidRPr="007138A1" w14:paraId="0033388E" w14:textId="77777777" w:rsidTr="000B4A7B">
        <w:trPr>
          <w:trHeight w:val="373"/>
        </w:trPr>
        <w:tc>
          <w:tcPr>
            <w:tcW w:w="993" w:type="dxa"/>
          </w:tcPr>
          <w:p w14:paraId="78F2298F" w14:textId="52D0670C" w:rsidR="000B4A7B" w:rsidRPr="007138A1" w:rsidRDefault="000B4A7B" w:rsidP="00371725">
            <w:pPr>
              <w:rPr>
                <w:rFonts w:ascii="Arial" w:hAnsi="Arial" w:cs="Arial"/>
              </w:rPr>
            </w:pPr>
            <w:r>
              <w:rPr>
                <w:rFonts w:ascii="Arial" w:hAnsi="Arial" w:cs="Arial"/>
              </w:rPr>
              <w:lastRenderedPageBreak/>
              <w:t>16.50</w:t>
            </w:r>
          </w:p>
        </w:tc>
        <w:tc>
          <w:tcPr>
            <w:tcW w:w="708" w:type="dxa"/>
          </w:tcPr>
          <w:p w14:paraId="7D315D43" w14:textId="6D612D75" w:rsidR="000B4A7B" w:rsidRPr="007138A1" w:rsidRDefault="000B4A7B" w:rsidP="00371725">
            <w:pPr>
              <w:rPr>
                <w:rFonts w:ascii="Arial" w:hAnsi="Arial" w:cs="Arial"/>
              </w:rPr>
            </w:pPr>
            <w:r>
              <w:rPr>
                <w:rFonts w:ascii="Arial" w:hAnsi="Arial" w:cs="Arial"/>
              </w:rPr>
              <w:t>13</w:t>
            </w:r>
          </w:p>
        </w:tc>
        <w:tc>
          <w:tcPr>
            <w:tcW w:w="4395" w:type="dxa"/>
          </w:tcPr>
          <w:p w14:paraId="609110A8" w14:textId="4453872A" w:rsidR="000B4A7B" w:rsidRDefault="000B4A7B" w:rsidP="000B4A7B">
            <w:pPr>
              <w:autoSpaceDE w:val="0"/>
              <w:autoSpaceDN w:val="0"/>
              <w:adjustRightInd w:val="0"/>
              <w:rPr>
                <w:rFonts w:ascii="Arial" w:hAnsi="Arial" w:cs="Arial"/>
                <w:color w:val="000000"/>
                <w:sz w:val="24"/>
                <w:szCs w:val="24"/>
              </w:rPr>
            </w:pPr>
            <w:r>
              <w:rPr>
                <w:rFonts w:ascii="Arial" w:hAnsi="Arial" w:cs="Arial"/>
                <w:color w:val="000000"/>
                <w:sz w:val="24"/>
                <w:szCs w:val="24"/>
              </w:rPr>
              <w:t>Feedback from Nominations Committee</w:t>
            </w:r>
          </w:p>
        </w:tc>
        <w:tc>
          <w:tcPr>
            <w:tcW w:w="2693" w:type="dxa"/>
          </w:tcPr>
          <w:p w14:paraId="31F95797" w14:textId="77777777" w:rsidR="000B4A7B" w:rsidRDefault="000B4A7B" w:rsidP="000B4A7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Chair </w:t>
            </w:r>
          </w:p>
        </w:tc>
        <w:tc>
          <w:tcPr>
            <w:tcW w:w="1606" w:type="dxa"/>
          </w:tcPr>
          <w:p w14:paraId="3838DD51" w14:textId="6C23C4A5" w:rsidR="000B4A7B" w:rsidRDefault="00D920CA" w:rsidP="000B4A7B">
            <w:pPr>
              <w:autoSpaceDE w:val="0"/>
              <w:autoSpaceDN w:val="0"/>
              <w:adjustRightInd w:val="0"/>
              <w:rPr>
                <w:rFonts w:ascii="Arial" w:hAnsi="Arial" w:cs="Arial"/>
                <w:color w:val="000000"/>
                <w:sz w:val="24"/>
                <w:szCs w:val="24"/>
              </w:rPr>
            </w:pPr>
            <w:r>
              <w:rPr>
                <w:rFonts w:ascii="Arial" w:hAnsi="Arial" w:cs="Arial"/>
                <w:color w:val="000000"/>
                <w:sz w:val="24"/>
                <w:szCs w:val="24"/>
              </w:rPr>
              <w:t>Verbal</w:t>
            </w:r>
          </w:p>
        </w:tc>
        <w:tc>
          <w:tcPr>
            <w:tcW w:w="4347" w:type="dxa"/>
          </w:tcPr>
          <w:p w14:paraId="69D3DF87" w14:textId="7A494C9C" w:rsidR="000B4A7B" w:rsidRDefault="000B4A7B" w:rsidP="000B4A7B">
            <w:pPr>
              <w:autoSpaceDE w:val="0"/>
              <w:autoSpaceDN w:val="0"/>
              <w:adjustRightInd w:val="0"/>
              <w:rPr>
                <w:rFonts w:ascii="Arial" w:hAnsi="Arial" w:cs="Arial"/>
                <w:color w:val="000000"/>
                <w:sz w:val="24"/>
                <w:szCs w:val="24"/>
              </w:rPr>
            </w:pPr>
            <w:r>
              <w:rPr>
                <w:rFonts w:ascii="Arial" w:hAnsi="Arial" w:cs="Arial"/>
                <w:color w:val="000000"/>
                <w:sz w:val="24"/>
                <w:szCs w:val="24"/>
              </w:rPr>
              <w:t>Recommendation for approval</w:t>
            </w:r>
          </w:p>
        </w:tc>
      </w:tr>
    </w:tbl>
    <w:p w14:paraId="6C424712" w14:textId="77777777" w:rsidR="00AB6A52" w:rsidRDefault="00AB6A52"/>
    <w:sectPr w:rsidR="00AB6A52" w:rsidSect="005D6538">
      <w:headerReference w:type="default" r:id="rId8"/>
      <w:footerReference w:type="default" r:id="rId9"/>
      <w:headerReference w:type="first" r:id="rId10"/>
      <w:footerReference w:type="first" r:id="rId11"/>
      <w:pgSz w:w="16839" w:h="11907" w:orient="landscape" w:code="9"/>
      <w:pgMar w:top="1418" w:right="1440" w:bottom="426" w:left="1440" w:header="284" w:footer="31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360C" w14:textId="77777777" w:rsidR="00C93343" w:rsidRDefault="00C93343" w:rsidP="00136E6E">
      <w:pPr>
        <w:spacing w:after="0" w:line="240" w:lineRule="auto"/>
      </w:pPr>
      <w:r>
        <w:separator/>
      </w:r>
    </w:p>
  </w:endnote>
  <w:endnote w:type="continuationSeparator" w:id="0">
    <w:p w14:paraId="204F7C0C" w14:textId="77777777" w:rsidR="00C93343" w:rsidRDefault="00C93343" w:rsidP="0013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597989"/>
      <w:docPartObj>
        <w:docPartGallery w:val="Page Numbers (Bottom of Page)"/>
        <w:docPartUnique/>
      </w:docPartObj>
    </w:sdtPr>
    <w:sdtEndPr/>
    <w:sdtContent>
      <w:sdt>
        <w:sdtPr>
          <w:id w:val="-1769616900"/>
          <w:docPartObj>
            <w:docPartGallery w:val="Page Numbers (Top of Page)"/>
            <w:docPartUnique/>
          </w:docPartObj>
        </w:sdtPr>
        <w:sdtEndPr/>
        <w:sdtContent>
          <w:p w14:paraId="2E96B02C" w14:textId="36BE63BC" w:rsidR="005D6538" w:rsidRDefault="005D6538">
            <w:pPr>
              <w:pStyle w:val="Footer"/>
              <w:jc w:val="right"/>
            </w:pPr>
            <w:r w:rsidRPr="005D6538">
              <w:rPr>
                <w:sz w:val="20"/>
                <w:szCs w:val="20"/>
              </w:rPr>
              <w:t xml:space="preserve">Page  of </w:t>
            </w:r>
            <w:r w:rsidRPr="005D6538">
              <w:rPr>
                <w:b/>
                <w:bCs/>
                <w:sz w:val="20"/>
                <w:szCs w:val="20"/>
              </w:rPr>
              <w:fldChar w:fldCharType="begin"/>
            </w:r>
            <w:r w:rsidRPr="005D6538">
              <w:rPr>
                <w:b/>
                <w:bCs/>
                <w:sz w:val="20"/>
                <w:szCs w:val="20"/>
              </w:rPr>
              <w:instrText xml:space="preserve"> NUMPAGES  </w:instrText>
            </w:r>
            <w:r w:rsidRPr="005D6538">
              <w:rPr>
                <w:b/>
                <w:bCs/>
                <w:sz w:val="20"/>
                <w:szCs w:val="20"/>
              </w:rPr>
              <w:fldChar w:fldCharType="separate"/>
            </w:r>
            <w:r w:rsidRPr="005D6538">
              <w:rPr>
                <w:b/>
                <w:bCs/>
                <w:noProof/>
                <w:sz w:val="20"/>
                <w:szCs w:val="20"/>
              </w:rPr>
              <w:t>2</w:t>
            </w:r>
            <w:r w:rsidRPr="005D6538">
              <w:rPr>
                <w:b/>
                <w:bCs/>
                <w:sz w:val="20"/>
                <w:szCs w:val="20"/>
              </w:rPr>
              <w:fldChar w:fldCharType="end"/>
            </w:r>
          </w:p>
        </w:sdtContent>
      </w:sdt>
    </w:sdtContent>
  </w:sdt>
  <w:p w14:paraId="65CD5D09" w14:textId="77777777" w:rsidR="00702F53" w:rsidRDefault="00702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07917"/>
      <w:docPartObj>
        <w:docPartGallery w:val="Page Numbers (Bottom of Page)"/>
        <w:docPartUnique/>
      </w:docPartObj>
    </w:sdtPr>
    <w:sdtEndPr/>
    <w:sdtContent>
      <w:p w14:paraId="27D40418" w14:textId="77777777" w:rsidR="00702F53" w:rsidRDefault="00702F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ADD6AD" w14:textId="77777777" w:rsidR="00702F53" w:rsidRDefault="0070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3EFD" w14:textId="77777777" w:rsidR="00C93343" w:rsidRDefault="00C93343" w:rsidP="00136E6E">
      <w:pPr>
        <w:spacing w:after="0" w:line="240" w:lineRule="auto"/>
      </w:pPr>
      <w:r>
        <w:separator/>
      </w:r>
    </w:p>
  </w:footnote>
  <w:footnote w:type="continuationSeparator" w:id="0">
    <w:p w14:paraId="1224EAA7" w14:textId="77777777" w:rsidR="00C93343" w:rsidRDefault="00C93343" w:rsidP="0013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Layout w:type="fixed"/>
      <w:tblCellMar>
        <w:top w:w="85" w:type="dxa"/>
      </w:tblCellMar>
      <w:tblLook w:val="04A0" w:firstRow="1" w:lastRow="0" w:firstColumn="1" w:lastColumn="0" w:noHBand="0" w:noVBand="1"/>
    </w:tblPr>
    <w:tblGrid>
      <w:gridCol w:w="1658"/>
      <w:gridCol w:w="3729"/>
      <w:gridCol w:w="8788"/>
    </w:tblGrid>
    <w:tr w:rsidR="005D6538" w:rsidRPr="00D277FB" w14:paraId="1581604E" w14:textId="3994B6DB" w:rsidTr="005D6538">
      <w:trPr>
        <w:trHeight w:val="57"/>
      </w:trPr>
      <w:tc>
        <w:tcPr>
          <w:tcW w:w="5387" w:type="dxa"/>
          <w:gridSpan w:val="2"/>
          <w:tcBorders>
            <w:top w:val="nil"/>
            <w:left w:val="nil"/>
            <w:bottom w:val="nil"/>
            <w:right w:val="nil"/>
          </w:tcBorders>
          <w:shd w:val="clear" w:color="auto" w:fill="FFFFFF" w:themeFill="background1"/>
        </w:tcPr>
        <w:p w14:paraId="6D19E55F" w14:textId="5E7E547A" w:rsidR="005D6538" w:rsidRPr="007138A1" w:rsidRDefault="00245797" w:rsidP="005D6538">
          <w:pPr>
            <w:rPr>
              <w:rFonts w:ascii="Arial" w:hAnsi="Arial" w:cs="Arial"/>
              <w:b/>
              <w:i/>
              <w:color w:val="FFFFFF" w:themeColor="background1"/>
            </w:rPr>
          </w:pPr>
          <w:r w:rsidRPr="007138A1">
            <w:rPr>
              <w:rFonts w:ascii="Arial" w:hAnsi="Arial" w:cs="Arial"/>
              <w:b/>
            </w:rPr>
            <w:t xml:space="preserve">Council of Governors </w:t>
          </w:r>
          <w:r w:rsidR="007E5F00" w:rsidRPr="007138A1">
            <w:rPr>
              <w:rFonts w:ascii="Arial" w:hAnsi="Arial" w:cs="Arial"/>
              <w:b/>
            </w:rPr>
            <w:t xml:space="preserve"> </w:t>
          </w:r>
        </w:p>
      </w:tc>
      <w:tc>
        <w:tcPr>
          <w:tcW w:w="8788" w:type="dxa"/>
          <w:vMerge w:val="restart"/>
          <w:tcBorders>
            <w:top w:val="nil"/>
            <w:left w:val="nil"/>
            <w:right w:val="nil"/>
          </w:tcBorders>
          <w:shd w:val="clear" w:color="auto" w:fill="FFFFFF" w:themeFill="background1"/>
        </w:tcPr>
        <w:p w14:paraId="1937D504" w14:textId="26A13708" w:rsidR="005D6538" w:rsidRPr="00D277FB" w:rsidRDefault="005D6538" w:rsidP="005D6538">
          <w:pPr>
            <w:rPr>
              <w:rFonts w:cstheme="minorHAnsi"/>
              <w:b/>
              <w:sz w:val="24"/>
              <w:szCs w:val="24"/>
            </w:rPr>
          </w:pPr>
          <w:r w:rsidRPr="00AE5659">
            <w:rPr>
              <w:noProof/>
              <w:color w:val="FF0000"/>
              <w:sz w:val="20"/>
              <w:szCs w:val="20"/>
            </w:rPr>
            <w:drawing>
              <wp:anchor distT="0" distB="0" distL="114300" distR="114300" simplePos="0" relativeHeight="251657216" behindDoc="1" locked="0" layoutInCell="1" allowOverlap="1" wp14:anchorId="11C8FD2F" wp14:editId="6A1E8BEA">
                <wp:simplePos x="0" y="0"/>
                <wp:positionH relativeFrom="column">
                  <wp:posOffset>3587750</wp:posOffset>
                </wp:positionH>
                <wp:positionV relativeFrom="paragraph">
                  <wp:posOffset>0</wp:posOffset>
                </wp:positionV>
                <wp:extent cx="1922400" cy="1065600"/>
                <wp:effectExtent l="0" t="0" r="1905" b="1270"/>
                <wp:wrapTight wrapText="bothSides">
                  <wp:wrapPolygon edited="0">
                    <wp:start x="0" y="0"/>
                    <wp:lineTo x="0" y="21240"/>
                    <wp:lineTo x="21407" y="21240"/>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 cstate="print">
                          <a:extLst>
                            <a:ext uri="{28A0092B-C50C-407E-A947-70E740481C1C}">
                              <a14:useLocalDpi xmlns:a14="http://schemas.microsoft.com/office/drawing/2010/main" val="0"/>
                            </a:ext>
                          </a:extLst>
                        </a:blip>
                        <a:srcRect l="33877" t="10875" r="6840" b="15942"/>
                        <a:stretch/>
                      </pic:blipFill>
                      <pic:spPr bwMode="auto">
                        <a:xfrm>
                          <a:off x="0" y="0"/>
                          <a:ext cx="1922400" cy="10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D6538" w:rsidRPr="00D277FB" w14:paraId="12E443E2" w14:textId="0DF3ABAF" w:rsidTr="005D6538">
      <w:trPr>
        <w:trHeight w:val="57"/>
      </w:trPr>
      <w:tc>
        <w:tcPr>
          <w:tcW w:w="1658" w:type="dxa"/>
          <w:tcBorders>
            <w:top w:val="nil"/>
            <w:left w:val="nil"/>
            <w:bottom w:val="nil"/>
            <w:right w:val="nil"/>
          </w:tcBorders>
          <w:shd w:val="clear" w:color="auto" w:fill="FFFFFF" w:themeFill="background1"/>
        </w:tcPr>
        <w:p w14:paraId="1F584E4E" w14:textId="77777777" w:rsidR="005D6538" w:rsidRPr="007138A1" w:rsidRDefault="005D6538" w:rsidP="005D6538">
          <w:pPr>
            <w:rPr>
              <w:rFonts w:ascii="Arial" w:hAnsi="Arial" w:cs="Arial"/>
              <w:b/>
              <w:i/>
              <w:color w:val="FFFFFF" w:themeColor="background1"/>
            </w:rPr>
          </w:pPr>
          <w:r w:rsidRPr="007138A1">
            <w:rPr>
              <w:rFonts w:ascii="Arial" w:hAnsi="Arial" w:cs="Arial"/>
              <w:b/>
            </w:rPr>
            <w:t>Date</w:t>
          </w:r>
        </w:p>
      </w:tc>
      <w:tc>
        <w:tcPr>
          <w:tcW w:w="3729" w:type="dxa"/>
          <w:tcBorders>
            <w:top w:val="nil"/>
            <w:left w:val="nil"/>
            <w:bottom w:val="nil"/>
            <w:right w:val="nil"/>
          </w:tcBorders>
          <w:shd w:val="clear" w:color="auto" w:fill="FFFFFF" w:themeFill="background1"/>
        </w:tcPr>
        <w:p w14:paraId="19C0C222" w14:textId="6F8DFDEC" w:rsidR="005D6538" w:rsidRPr="007138A1" w:rsidRDefault="00371725" w:rsidP="005D6538">
          <w:pPr>
            <w:rPr>
              <w:rFonts w:ascii="Arial" w:hAnsi="Arial" w:cs="Arial"/>
              <w:b/>
              <w:i/>
              <w:color w:val="FFFFFF" w:themeColor="background1"/>
            </w:rPr>
          </w:pPr>
          <w:r>
            <w:rPr>
              <w:rFonts w:ascii="Arial" w:hAnsi="Arial" w:cs="Arial"/>
              <w:b/>
            </w:rPr>
            <w:t>5</w:t>
          </w:r>
          <w:r w:rsidR="00F240DD" w:rsidRPr="00F240DD">
            <w:rPr>
              <w:rFonts w:ascii="Arial" w:hAnsi="Arial" w:cs="Arial"/>
              <w:b/>
              <w:vertAlign w:val="superscript"/>
            </w:rPr>
            <w:t>th</w:t>
          </w:r>
          <w:r w:rsidR="00F240DD">
            <w:rPr>
              <w:rFonts w:ascii="Arial" w:hAnsi="Arial" w:cs="Arial"/>
              <w:b/>
            </w:rPr>
            <w:t xml:space="preserve"> October</w:t>
          </w:r>
          <w:r w:rsidR="00933533">
            <w:rPr>
              <w:rFonts w:ascii="Arial" w:hAnsi="Arial" w:cs="Arial"/>
              <w:b/>
            </w:rPr>
            <w:t xml:space="preserve"> </w:t>
          </w:r>
          <w:r w:rsidR="005D6538" w:rsidRPr="007138A1">
            <w:rPr>
              <w:rFonts w:ascii="Arial" w:hAnsi="Arial" w:cs="Arial"/>
              <w:b/>
            </w:rPr>
            <w:t xml:space="preserve">2022 </w:t>
          </w:r>
        </w:p>
      </w:tc>
      <w:tc>
        <w:tcPr>
          <w:tcW w:w="8788" w:type="dxa"/>
          <w:vMerge/>
          <w:tcBorders>
            <w:left w:val="nil"/>
            <w:right w:val="nil"/>
          </w:tcBorders>
          <w:shd w:val="clear" w:color="auto" w:fill="FFFFFF" w:themeFill="background1"/>
        </w:tcPr>
        <w:p w14:paraId="580E1903" w14:textId="77777777" w:rsidR="005D6538" w:rsidRPr="00D277FB" w:rsidRDefault="005D6538" w:rsidP="005D6538">
          <w:pPr>
            <w:rPr>
              <w:rFonts w:cstheme="minorHAnsi"/>
              <w:b/>
              <w:sz w:val="24"/>
              <w:szCs w:val="24"/>
            </w:rPr>
          </w:pPr>
        </w:p>
      </w:tc>
    </w:tr>
    <w:tr w:rsidR="005D6538" w:rsidRPr="00D277FB" w14:paraId="332C1378" w14:textId="2FE26A06" w:rsidTr="005D6538">
      <w:trPr>
        <w:trHeight w:val="57"/>
      </w:trPr>
      <w:tc>
        <w:tcPr>
          <w:tcW w:w="1658" w:type="dxa"/>
          <w:tcBorders>
            <w:top w:val="nil"/>
            <w:left w:val="nil"/>
            <w:bottom w:val="nil"/>
            <w:right w:val="nil"/>
          </w:tcBorders>
          <w:shd w:val="clear" w:color="auto" w:fill="FFFFFF" w:themeFill="background1"/>
        </w:tcPr>
        <w:p w14:paraId="5A0CEB0C" w14:textId="77777777" w:rsidR="005D6538" w:rsidRPr="007138A1" w:rsidRDefault="005D6538" w:rsidP="005D6538">
          <w:pPr>
            <w:rPr>
              <w:rFonts w:ascii="Arial" w:hAnsi="Arial" w:cs="Arial"/>
              <w:b/>
            </w:rPr>
          </w:pPr>
          <w:r w:rsidRPr="007138A1">
            <w:rPr>
              <w:rFonts w:ascii="Arial" w:hAnsi="Arial" w:cs="Arial"/>
              <w:b/>
            </w:rPr>
            <w:t>Time</w:t>
          </w:r>
        </w:p>
      </w:tc>
      <w:tc>
        <w:tcPr>
          <w:tcW w:w="3729" w:type="dxa"/>
          <w:tcBorders>
            <w:top w:val="nil"/>
            <w:left w:val="nil"/>
            <w:bottom w:val="nil"/>
            <w:right w:val="nil"/>
          </w:tcBorders>
          <w:shd w:val="clear" w:color="auto" w:fill="FFFFFF" w:themeFill="background1"/>
        </w:tcPr>
        <w:p w14:paraId="3CA2232C" w14:textId="24B1BB78" w:rsidR="005D6538" w:rsidRPr="007138A1" w:rsidRDefault="00D12BC9" w:rsidP="005D6538">
          <w:pPr>
            <w:rPr>
              <w:rFonts w:ascii="Arial" w:hAnsi="Arial" w:cs="Arial"/>
              <w:b/>
            </w:rPr>
          </w:pPr>
          <w:r>
            <w:rPr>
              <w:rFonts w:ascii="Arial" w:hAnsi="Arial" w:cs="Arial"/>
              <w:b/>
            </w:rPr>
            <w:t>3</w:t>
          </w:r>
          <w:r w:rsidR="00F240DD">
            <w:rPr>
              <w:rFonts w:ascii="Arial" w:hAnsi="Arial" w:cs="Arial"/>
              <w:b/>
            </w:rPr>
            <w:t xml:space="preserve"> p</w:t>
          </w:r>
          <w:r w:rsidR="00563DC4" w:rsidRPr="007138A1">
            <w:rPr>
              <w:rFonts w:ascii="Arial" w:hAnsi="Arial" w:cs="Arial"/>
              <w:b/>
            </w:rPr>
            <w:t>m</w:t>
          </w:r>
          <w:r w:rsidR="00371725">
            <w:rPr>
              <w:rFonts w:ascii="Arial" w:hAnsi="Arial" w:cs="Arial"/>
              <w:b/>
            </w:rPr>
            <w:t xml:space="preserve"> to 5 pm</w:t>
          </w:r>
        </w:p>
      </w:tc>
      <w:tc>
        <w:tcPr>
          <w:tcW w:w="8788" w:type="dxa"/>
          <w:vMerge/>
          <w:tcBorders>
            <w:left w:val="nil"/>
            <w:right w:val="nil"/>
          </w:tcBorders>
          <w:shd w:val="clear" w:color="auto" w:fill="FFFFFF" w:themeFill="background1"/>
        </w:tcPr>
        <w:p w14:paraId="1C0A2B2B" w14:textId="77777777" w:rsidR="005D6538" w:rsidRPr="00D277FB" w:rsidRDefault="005D6538" w:rsidP="005D6538">
          <w:pPr>
            <w:rPr>
              <w:rFonts w:cstheme="minorHAnsi"/>
              <w:b/>
              <w:sz w:val="24"/>
              <w:szCs w:val="24"/>
            </w:rPr>
          </w:pPr>
        </w:p>
      </w:tc>
    </w:tr>
    <w:tr w:rsidR="005D6538" w:rsidRPr="00D277FB" w14:paraId="33E295EF" w14:textId="4D26D2EF" w:rsidTr="005D6538">
      <w:trPr>
        <w:trHeight w:val="57"/>
      </w:trPr>
      <w:tc>
        <w:tcPr>
          <w:tcW w:w="1658" w:type="dxa"/>
          <w:tcBorders>
            <w:top w:val="nil"/>
            <w:left w:val="nil"/>
            <w:bottom w:val="nil"/>
            <w:right w:val="nil"/>
          </w:tcBorders>
          <w:shd w:val="clear" w:color="auto" w:fill="FFFFFF" w:themeFill="background1"/>
        </w:tcPr>
        <w:p w14:paraId="3CF3BD2F" w14:textId="77777777" w:rsidR="005D6538" w:rsidRPr="007138A1" w:rsidRDefault="005D6538" w:rsidP="005D6538">
          <w:pPr>
            <w:rPr>
              <w:rFonts w:ascii="Arial" w:hAnsi="Arial" w:cs="Arial"/>
              <w:b/>
              <w:i/>
              <w:color w:val="FFFFFF" w:themeColor="background1"/>
            </w:rPr>
          </w:pPr>
          <w:r w:rsidRPr="007138A1">
            <w:rPr>
              <w:rFonts w:ascii="Arial" w:hAnsi="Arial" w:cs="Arial"/>
              <w:b/>
            </w:rPr>
            <w:t>Location</w:t>
          </w:r>
        </w:p>
      </w:tc>
      <w:tc>
        <w:tcPr>
          <w:tcW w:w="3729" w:type="dxa"/>
          <w:tcBorders>
            <w:top w:val="nil"/>
            <w:left w:val="nil"/>
            <w:bottom w:val="nil"/>
            <w:right w:val="nil"/>
          </w:tcBorders>
          <w:shd w:val="clear" w:color="auto" w:fill="FFFFFF" w:themeFill="background1"/>
        </w:tcPr>
        <w:p w14:paraId="1EF977D9" w14:textId="5D9490EC" w:rsidR="007E5F00" w:rsidRDefault="00212522" w:rsidP="005D6538">
          <w:pPr>
            <w:rPr>
              <w:rFonts w:ascii="Arial" w:hAnsi="Arial" w:cs="Arial"/>
              <w:b/>
            </w:rPr>
          </w:pPr>
          <w:r>
            <w:rPr>
              <w:rFonts w:ascii="Arial" w:hAnsi="Arial" w:cs="Arial"/>
              <w:b/>
            </w:rPr>
            <w:t xml:space="preserve">MS </w:t>
          </w:r>
          <w:r w:rsidR="005D6538" w:rsidRPr="007138A1">
            <w:rPr>
              <w:rFonts w:ascii="Arial" w:hAnsi="Arial" w:cs="Arial"/>
              <w:b/>
            </w:rPr>
            <w:t>Teams</w:t>
          </w:r>
        </w:p>
        <w:p w14:paraId="6DAD7EB3" w14:textId="7405D641" w:rsidR="00335652" w:rsidRPr="007138A1" w:rsidRDefault="00335652" w:rsidP="00371725">
          <w:pPr>
            <w:rPr>
              <w:rFonts w:ascii="Arial" w:hAnsi="Arial" w:cs="Arial"/>
              <w:b/>
              <w:i/>
              <w:color w:val="FFFFFF" w:themeColor="background1"/>
            </w:rPr>
          </w:pPr>
        </w:p>
      </w:tc>
      <w:tc>
        <w:tcPr>
          <w:tcW w:w="8788" w:type="dxa"/>
          <w:vMerge/>
          <w:tcBorders>
            <w:left w:val="nil"/>
            <w:bottom w:val="nil"/>
            <w:right w:val="nil"/>
          </w:tcBorders>
          <w:shd w:val="clear" w:color="auto" w:fill="FFFFFF" w:themeFill="background1"/>
        </w:tcPr>
        <w:p w14:paraId="6576EB25" w14:textId="77777777" w:rsidR="005D6538" w:rsidRPr="00D277FB" w:rsidRDefault="005D6538" w:rsidP="005D6538">
          <w:pPr>
            <w:rPr>
              <w:rFonts w:cstheme="minorHAnsi"/>
              <w:b/>
              <w:sz w:val="24"/>
              <w:szCs w:val="24"/>
            </w:rPr>
          </w:pPr>
        </w:p>
      </w:tc>
    </w:tr>
  </w:tbl>
  <w:p w14:paraId="38F66FDC" w14:textId="614EC8E3" w:rsidR="00702F53" w:rsidRDefault="00702F53" w:rsidP="00335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heme="majorEastAsia" w:hAnsi="Calibri" w:cs="Calibr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79DDADE7" w14:textId="565C3EE1" w:rsidR="00702F53" w:rsidRPr="005A4D12" w:rsidRDefault="000C5C7F" w:rsidP="00F34E43">
        <w:pPr>
          <w:pStyle w:val="Header"/>
          <w:pBdr>
            <w:bottom w:val="double" w:sz="4" w:space="1" w:color="auto"/>
          </w:pBdr>
          <w:jc w:val="center"/>
          <w:rPr>
            <w:rFonts w:ascii="Calibri" w:eastAsiaTheme="majorEastAsia" w:hAnsi="Calibri" w:cs="Calibri"/>
            <w:sz w:val="32"/>
            <w:szCs w:val="32"/>
          </w:rPr>
        </w:pPr>
        <w:r>
          <w:rPr>
            <w:rFonts w:ascii="Calibri" w:eastAsiaTheme="majorEastAsia" w:hAnsi="Calibri" w:cs="Calibri"/>
            <w:sz w:val="32"/>
            <w:szCs w:val="32"/>
          </w:rPr>
          <w:t xml:space="preserve">     </w:t>
        </w:r>
      </w:p>
    </w:sdtContent>
  </w:sdt>
  <w:p w14:paraId="48655F38" w14:textId="77777777" w:rsidR="00702F53" w:rsidRDefault="00702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A9"/>
    <w:multiLevelType w:val="hybridMultilevel"/>
    <w:tmpl w:val="1A8A9A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A4435D"/>
    <w:multiLevelType w:val="hybridMultilevel"/>
    <w:tmpl w:val="3398A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44911"/>
    <w:multiLevelType w:val="hybridMultilevel"/>
    <w:tmpl w:val="CC90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1AA"/>
    <w:multiLevelType w:val="hybridMultilevel"/>
    <w:tmpl w:val="5C7A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D7737"/>
    <w:multiLevelType w:val="hybridMultilevel"/>
    <w:tmpl w:val="E438E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2185E"/>
    <w:multiLevelType w:val="hybridMultilevel"/>
    <w:tmpl w:val="B1BCF1FE"/>
    <w:lvl w:ilvl="0" w:tplc="EB4C49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C44FFE"/>
    <w:multiLevelType w:val="hybridMultilevel"/>
    <w:tmpl w:val="76344CB0"/>
    <w:lvl w:ilvl="0" w:tplc="36629A8C">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108B"/>
    <w:multiLevelType w:val="hybridMultilevel"/>
    <w:tmpl w:val="D69243DE"/>
    <w:lvl w:ilvl="0" w:tplc="CB5400D8">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A42C0"/>
    <w:multiLevelType w:val="hybridMultilevel"/>
    <w:tmpl w:val="6E52B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51F6C"/>
    <w:multiLevelType w:val="hybridMultilevel"/>
    <w:tmpl w:val="32F09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F10FF8"/>
    <w:multiLevelType w:val="hybridMultilevel"/>
    <w:tmpl w:val="B25E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90494B"/>
    <w:multiLevelType w:val="hybridMultilevel"/>
    <w:tmpl w:val="F79CB3C2"/>
    <w:lvl w:ilvl="0" w:tplc="1B6C58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84F8B"/>
    <w:multiLevelType w:val="hybridMultilevel"/>
    <w:tmpl w:val="D59A1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E3428"/>
    <w:multiLevelType w:val="hybridMultilevel"/>
    <w:tmpl w:val="514E9586"/>
    <w:lvl w:ilvl="0" w:tplc="6696F628">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D06EE"/>
    <w:multiLevelType w:val="hybridMultilevel"/>
    <w:tmpl w:val="A4FE3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6394D"/>
    <w:multiLevelType w:val="hybridMultilevel"/>
    <w:tmpl w:val="BC3035B2"/>
    <w:lvl w:ilvl="0" w:tplc="29669EE2">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E07D6"/>
    <w:multiLevelType w:val="hybridMultilevel"/>
    <w:tmpl w:val="97809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676FB2"/>
    <w:multiLevelType w:val="hybridMultilevel"/>
    <w:tmpl w:val="60C60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F477B"/>
    <w:multiLevelType w:val="hybridMultilevel"/>
    <w:tmpl w:val="DE5E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D0005"/>
    <w:multiLevelType w:val="hybridMultilevel"/>
    <w:tmpl w:val="FF5E4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6325DC"/>
    <w:multiLevelType w:val="hybridMultilevel"/>
    <w:tmpl w:val="4D46FBFC"/>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3D2371"/>
    <w:multiLevelType w:val="hybridMultilevel"/>
    <w:tmpl w:val="AD7AC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104CB6"/>
    <w:multiLevelType w:val="hybridMultilevel"/>
    <w:tmpl w:val="CD302248"/>
    <w:lvl w:ilvl="0" w:tplc="74381E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AD18FD"/>
    <w:multiLevelType w:val="hybridMultilevel"/>
    <w:tmpl w:val="E2C8B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2347E"/>
    <w:multiLevelType w:val="hybridMultilevel"/>
    <w:tmpl w:val="60C60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018A4"/>
    <w:multiLevelType w:val="hybridMultilevel"/>
    <w:tmpl w:val="0B703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1F32"/>
    <w:multiLevelType w:val="hybridMultilevel"/>
    <w:tmpl w:val="3B06C008"/>
    <w:lvl w:ilvl="0" w:tplc="3A1833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1"/>
  </w:num>
  <w:num w:numId="3">
    <w:abstractNumId w:val="20"/>
  </w:num>
  <w:num w:numId="4">
    <w:abstractNumId w:val="19"/>
  </w:num>
  <w:num w:numId="5">
    <w:abstractNumId w:val="9"/>
  </w:num>
  <w:num w:numId="6">
    <w:abstractNumId w:val="16"/>
  </w:num>
  <w:num w:numId="7">
    <w:abstractNumId w:val="10"/>
  </w:num>
  <w:num w:numId="8">
    <w:abstractNumId w:val="17"/>
  </w:num>
  <w:num w:numId="9">
    <w:abstractNumId w:val="24"/>
  </w:num>
  <w:num w:numId="10">
    <w:abstractNumId w:val="25"/>
  </w:num>
  <w:num w:numId="11">
    <w:abstractNumId w:val="1"/>
  </w:num>
  <w:num w:numId="12">
    <w:abstractNumId w:val="18"/>
  </w:num>
  <w:num w:numId="13">
    <w:abstractNumId w:val="3"/>
  </w:num>
  <w:num w:numId="14">
    <w:abstractNumId w:val="4"/>
  </w:num>
  <w:num w:numId="15">
    <w:abstractNumId w:val="13"/>
  </w:num>
  <w:num w:numId="16">
    <w:abstractNumId w:val="22"/>
  </w:num>
  <w:num w:numId="17">
    <w:abstractNumId w:val="5"/>
  </w:num>
  <w:num w:numId="18">
    <w:abstractNumId w:val="26"/>
  </w:num>
  <w:num w:numId="19">
    <w:abstractNumId w:val="2"/>
  </w:num>
  <w:num w:numId="20">
    <w:abstractNumId w:val="12"/>
  </w:num>
  <w:num w:numId="21">
    <w:abstractNumId w:val="14"/>
  </w:num>
  <w:num w:numId="22">
    <w:abstractNumId w:val="8"/>
  </w:num>
  <w:num w:numId="23">
    <w:abstractNumId w:val="0"/>
  </w:num>
  <w:num w:numId="24">
    <w:abstractNumId w:val="15"/>
  </w:num>
  <w:num w:numId="25">
    <w:abstractNumId w:val="11"/>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E3"/>
    <w:rsid w:val="00017C44"/>
    <w:rsid w:val="00021592"/>
    <w:rsid w:val="00025207"/>
    <w:rsid w:val="00042084"/>
    <w:rsid w:val="0005266A"/>
    <w:rsid w:val="0005289C"/>
    <w:rsid w:val="0005567A"/>
    <w:rsid w:val="000A7258"/>
    <w:rsid w:val="000A7CB4"/>
    <w:rsid w:val="000B1AB0"/>
    <w:rsid w:val="000B4A7B"/>
    <w:rsid w:val="000C395E"/>
    <w:rsid w:val="000C5C7F"/>
    <w:rsid w:val="000C6F55"/>
    <w:rsid w:val="000D4F20"/>
    <w:rsid w:val="000E225F"/>
    <w:rsid w:val="000F1028"/>
    <w:rsid w:val="00114F2D"/>
    <w:rsid w:val="00122FE8"/>
    <w:rsid w:val="00124447"/>
    <w:rsid w:val="00136E6E"/>
    <w:rsid w:val="00174C91"/>
    <w:rsid w:val="001756FE"/>
    <w:rsid w:val="001B69E5"/>
    <w:rsid w:val="001C20F9"/>
    <w:rsid w:val="001C5019"/>
    <w:rsid w:val="001C50C1"/>
    <w:rsid w:val="001D53AE"/>
    <w:rsid w:val="001D7F7A"/>
    <w:rsid w:val="001E3EBF"/>
    <w:rsid w:val="001F6CC3"/>
    <w:rsid w:val="00212522"/>
    <w:rsid w:val="00213C59"/>
    <w:rsid w:val="00232F2B"/>
    <w:rsid w:val="00245797"/>
    <w:rsid w:val="00252863"/>
    <w:rsid w:val="002611F0"/>
    <w:rsid w:val="00270E6D"/>
    <w:rsid w:val="00280FE2"/>
    <w:rsid w:val="0028218F"/>
    <w:rsid w:val="00287FE8"/>
    <w:rsid w:val="0029156E"/>
    <w:rsid w:val="002A1154"/>
    <w:rsid w:val="002B10F3"/>
    <w:rsid w:val="002C0CD1"/>
    <w:rsid w:val="002C7BEF"/>
    <w:rsid w:val="002D47EF"/>
    <w:rsid w:val="00310436"/>
    <w:rsid w:val="00315FC5"/>
    <w:rsid w:val="003247F1"/>
    <w:rsid w:val="00325B61"/>
    <w:rsid w:val="00335304"/>
    <w:rsid w:val="00335652"/>
    <w:rsid w:val="00337A45"/>
    <w:rsid w:val="003440F4"/>
    <w:rsid w:val="003503DC"/>
    <w:rsid w:val="0036339C"/>
    <w:rsid w:val="00365684"/>
    <w:rsid w:val="00367C5B"/>
    <w:rsid w:val="00370120"/>
    <w:rsid w:val="00371725"/>
    <w:rsid w:val="00373F8B"/>
    <w:rsid w:val="00377E1F"/>
    <w:rsid w:val="003A5487"/>
    <w:rsid w:val="003A596D"/>
    <w:rsid w:val="003A5BA8"/>
    <w:rsid w:val="003B781E"/>
    <w:rsid w:val="003D7210"/>
    <w:rsid w:val="003E0CB9"/>
    <w:rsid w:val="003E0F71"/>
    <w:rsid w:val="003E344D"/>
    <w:rsid w:val="003F0780"/>
    <w:rsid w:val="0042173E"/>
    <w:rsid w:val="0042399E"/>
    <w:rsid w:val="0042452C"/>
    <w:rsid w:val="00430904"/>
    <w:rsid w:val="00434839"/>
    <w:rsid w:val="004363DA"/>
    <w:rsid w:val="00441762"/>
    <w:rsid w:val="00441E2E"/>
    <w:rsid w:val="00453EE3"/>
    <w:rsid w:val="00455AA7"/>
    <w:rsid w:val="004738C9"/>
    <w:rsid w:val="004850E7"/>
    <w:rsid w:val="00492960"/>
    <w:rsid w:val="00497994"/>
    <w:rsid w:val="004A37F2"/>
    <w:rsid w:val="004B0235"/>
    <w:rsid w:val="004B1544"/>
    <w:rsid w:val="004C730A"/>
    <w:rsid w:val="004E6574"/>
    <w:rsid w:val="004F7FAC"/>
    <w:rsid w:val="005004B0"/>
    <w:rsid w:val="00503E21"/>
    <w:rsid w:val="00505340"/>
    <w:rsid w:val="00515786"/>
    <w:rsid w:val="00525B76"/>
    <w:rsid w:val="005440A8"/>
    <w:rsid w:val="005505D4"/>
    <w:rsid w:val="00551542"/>
    <w:rsid w:val="00563DC4"/>
    <w:rsid w:val="005723D9"/>
    <w:rsid w:val="0059144D"/>
    <w:rsid w:val="005A4D12"/>
    <w:rsid w:val="005B70DB"/>
    <w:rsid w:val="005D6538"/>
    <w:rsid w:val="005D6F65"/>
    <w:rsid w:val="006360AE"/>
    <w:rsid w:val="006362B4"/>
    <w:rsid w:val="0063756D"/>
    <w:rsid w:val="00637A16"/>
    <w:rsid w:val="00653518"/>
    <w:rsid w:val="00673C9E"/>
    <w:rsid w:val="00676E79"/>
    <w:rsid w:val="00682B28"/>
    <w:rsid w:val="00686E88"/>
    <w:rsid w:val="00696073"/>
    <w:rsid w:val="006A08F1"/>
    <w:rsid w:val="006B7426"/>
    <w:rsid w:val="006C6397"/>
    <w:rsid w:val="006D7945"/>
    <w:rsid w:val="006E514D"/>
    <w:rsid w:val="006E5230"/>
    <w:rsid w:val="006E7691"/>
    <w:rsid w:val="006F54C2"/>
    <w:rsid w:val="00702F53"/>
    <w:rsid w:val="00703767"/>
    <w:rsid w:val="007138A1"/>
    <w:rsid w:val="0073707A"/>
    <w:rsid w:val="007457DA"/>
    <w:rsid w:val="0076467D"/>
    <w:rsid w:val="007816A3"/>
    <w:rsid w:val="00796981"/>
    <w:rsid w:val="007B11D7"/>
    <w:rsid w:val="007D57E9"/>
    <w:rsid w:val="007E47E3"/>
    <w:rsid w:val="007E5F00"/>
    <w:rsid w:val="007F0119"/>
    <w:rsid w:val="007F3499"/>
    <w:rsid w:val="00804CFE"/>
    <w:rsid w:val="0081189F"/>
    <w:rsid w:val="00816892"/>
    <w:rsid w:val="00832C97"/>
    <w:rsid w:val="00835D5F"/>
    <w:rsid w:val="0084073A"/>
    <w:rsid w:val="0085369C"/>
    <w:rsid w:val="00853E43"/>
    <w:rsid w:val="008554DE"/>
    <w:rsid w:val="008564AC"/>
    <w:rsid w:val="00861ADE"/>
    <w:rsid w:val="0086767A"/>
    <w:rsid w:val="00883336"/>
    <w:rsid w:val="00890C67"/>
    <w:rsid w:val="00891983"/>
    <w:rsid w:val="008A4B73"/>
    <w:rsid w:val="008A6E85"/>
    <w:rsid w:val="008B49F9"/>
    <w:rsid w:val="008D3E39"/>
    <w:rsid w:val="008E2E3F"/>
    <w:rsid w:val="008F1265"/>
    <w:rsid w:val="00903361"/>
    <w:rsid w:val="00907DF3"/>
    <w:rsid w:val="00933533"/>
    <w:rsid w:val="00942DED"/>
    <w:rsid w:val="00950EED"/>
    <w:rsid w:val="009916A2"/>
    <w:rsid w:val="009A524F"/>
    <w:rsid w:val="009A6263"/>
    <w:rsid w:val="009D6C30"/>
    <w:rsid w:val="009E0CE0"/>
    <w:rsid w:val="009E24F5"/>
    <w:rsid w:val="009F188A"/>
    <w:rsid w:val="00A2116F"/>
    <w:rsid w:val="00A23CA7"/>
    <w:rsid w:val="00A247BA"/>
    <w:rsid w:val="00A26AF2"/>
    <w:rsid w:val="00A27FD4"/>
    <w:rsid w:val="00A33E81"/>
    <w:rsid w:val="00A36C60"/>
    <w:rsid w:val="00A37E9F"/>
    <w:rsid w:val="00A45B42"/>
    <w:rsid w:val="00A542E9"/>
    <w:rsid w:val="00A7496E"/>
    <w:rsid w:val="00A857E6"/>
    <w:rsid w:val="00A914FF"/>
    <w:rsid w:val="00A9422F"/>
    <w:rsid w:val="00A94600"/>
    <w:rsid w:val="00AA7270"/>
    <w:rsid w:val="00AB24C6"/>
    <w:rsid w:val="00AB5A73"/>
    <w:rsid w:val="00AB6A52"/>
    <w:rsid w:val="00AB7FB8"/>
    <w:rsid w:val="00AC3A55"/>
    <w:rsid w:val="00AC7269"/>
    <w:rsid w:val="00AE53B0"/>
    <w:rsid w:val="00B05150"/>
    <w:rsid w:val="00B25CFE"/>
    <w:rsid w:val="00B3396A"/>
    <w:rsid w:val="00B44BBB"/>
    <w:rsid w:val="00B46E36"/>
    <w:rsid w:val="00B70950"/>
    <w:rsid w:val="00B825E9"/>
    <w:rsid w:val="00BA01CB"/>
    <w:rsid w:val="00BA1C48"/>
    <w:rsid w:val="00BA2608"/>
    <w:rsid w:val="00BA549E"/>
    <w:rsid w:val="00BB3910"/>
    <w:rsid w:val="00BC2418"/>
    <w:rsid w:val="00BC5260"/>
    <w:rsid w:val="00BD7764"/>
    <w:rsid w:val="00BF5486"/>
    <w:rsid w:val="00C050CC"/>
    <w:rsid w:val="00C25747"/>
    <w:rsid w:val="00C33261"/>
    <w:rsid w:val="00C502DB"/>
    <w:rsid w:val="00C50EE1"/>
    <w:rsid w:val="00C61969"/>
    <w:rsid w:val="00C7486F"/>
    <w:rsid w:val="00C813A2"/>
    <w:rsid w:val="00C93343"/>
    <w:rsid w:val="00C955C5"/>
    <w:rsid w:val="00CB0A49"/>
    <w:rsid w:val="00CC04EA"/>
    <w:rsid w:val="00CD376D"/>
    <w:rsid w:val="00CE26CC"/>
    <w:rsid w:val="00CF25E7"/>
    <w:rsid w:val="00D00759"/>
    <w:rsid w:val="00D00931"/>
    <w:rsid w:val="00D04B0B"/>
    <w:rsid w:val="00D07D3D"/>
    <w:rsid w:val="00D12BC9"/>
    <w:rsid w:val="00D2513D"/>
    <w:rsid w:val="00D277FB"/>
    <w:rsid w:val="00D40706"/>
    <w:rsid w:val="00D460C5"/>
    <w:rsid w:val="00D53DAB"/>
    <w:rsid w:val="00D62B7D"/>
    <w:rsid w:val="00D64714"/>
    <w:rsid w:val="00D66677"/>
    <w:rsid w:val="00D70577"/>
    <w:rsid w:val="00D71630"/>
    <w:rsid w:val="00D74C5E"/>
    <w:rsid w:val="00D766FE"/>
    <w:rsid w:val="00D920CA"/>
    <w:rsid w:val="00D955AF"/>
    <w:rsid w:val="00DA4C8B"/>
    <w:rsid w:val="00DA786F"/>
    <w:rsid w:val="00DC680D"/>
    <w:rsid w:val="00DF1841"/>
    <w:rsid w:val="00E215DD"/>
    <w:rsid w:val="00E25A9F"/>
    <w:rsid w:val="00E27F0D"/>
    <w:rsid w:val="00E35D34"/>
    <w:rsid w:val="00E439B9"/>
    <w:rsid w:val="00E4777D"/>
    <w:rsid w:val="00E53011"/>
    <w:rsid w:val="00E53D76"/>
    <w:rsid w:val="00E958F9"/>
    <w:rsid w:val="00E95CE3"/>
    <w:rsid w:val="00E975C9"/>
    <w:rsid w:val="00EA2596"/>
    <w:rsid w:val="00ED65D8"/>
    <w:rsid w:val="00EE1068"/>
    <w:rsid w:val="00EE225D"/>
    <w:rsid w:val="00EF5999"/>
    <w:rsid w:val="00F17771"/>
    <w:rsid w:val="00F21848"/>
    <w:rsid w:val="00F22F74"/>
    <w:rsid w:val="00F23151"/>
    <w:rsid w:val="00F240DD"/>
    <w:rsid w:val="00F243C0"/>
    <w:rsid w:val="00F24F9C"/>
    <w:rsid w:val="00F26AD8"/>
    <w:rsid w:val="00F34E43"/>
    <w:rsid w:val="00F45B1F"/>
    <w:rsid w:val="00F51B6A"/>
    <w:rsid w:val="00F525CD"/>
    <w:rsid w:val="00F734DE"/>
    <w:rsid w:val="00F768EA"/>
    <w:rsid w:val="00FB458A"/>
    <w:rsid w:val="00FB5FD8"/>
    <w:rsid w:val="00FD076E"/>
    <w:rsid w:val="00FD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A417B55"/>
  <w15:docId w15:val="{B187B994-7380-4D4F-A8AB-3EC05FFE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6767A"/>
    <w:pPr>
      <w:ind w:left="720"/>
      <w:contextualSpacing/>
    </w:pPr>
  </w:style>
  <w:style w:type="paragraph" w:styleId="Header">
    <w:name w:val="header"/>
    <w:basedOn w:val="Normal"/>
    <w:link w:val="HeaderChar"/>
    <w:uiPriority w:val="99"/>
    <w:unhideWhenUsed/>
    <w:rsid w:val="0013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E6E"/>
  </w:style>
  <w:style w:type="paragraph" w:styleId="Footer">
    <w:name w:val="footer"/>
    <w:basedOn w:val="Normal"/>
    <w:link w:val="FooterChar"/>
    <w:uiPriority w:val="99"/>
    <w:unhideWhenUsed/>
    <w:rsid w:val="0013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E6E"/>
  </w:style>
  <w:style w:type="paragraph" w:styleId="BalloonText">
    <w:name w:val="Balloon Text"/>
    <w:basedOn w:val="Normal"/>
    <w:link w:val="BalloonTextChar"/>
    <w:uiPriority w:val="99"/>
    <w:semiHidden/>
    <w:unhideWhenUsed/>
    <w:rsid w:val="00280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FE2"/>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0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8523">
      <w:bodyDiv w:val="1"/>
      <w:marLeft w:val="0"/>
      <w:marRight w:val="0"/>
      <w:marTop w:val="0"/>
      <w:marBottom w:val="0"/>
      <w:divBdr>
        <w:top w:val="none" w:sz="0" w:space="0" w:color="auto"/>
        <w:left w:val="none" w:sz="0" w:space="0" w:color="auto"/>
        <w:bottom w:val="none" w:sz="0" w:space="0" w:color="auto"/>
        <w:right w:val="none" w:sz="0" w:space="0" w:color="auto"/>
      </w:divBdr>
    </w:div>
    <w:div w:id="16207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4745-626E-4D84-AC4E-0239E2DC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dc:creator>
  <cp:lastModifiedBy>GAYNOR, Jacinta (BLACKPOOL TEACHING HOSPITALS NHS FOUNDATION TRUST)</cp:lastModifiedBy>
  <cp:revision>96</cp:revision>
  <cp:lastPrinted>2022-03-15T14:46:00Z</cp:lastPrinted>
  <dcterms:created xsi:type="dcterms:W3CDTF">2022-02-01T12:25:00Z</dcterms:created>
  <dcterms:modified xsi:type="dcterms:W3CDTF">2022-09-30T07:36:00Z</dcterms:modified>
</cp:coreProperties>
</file>