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8441B" w14:textId="77777777" w:rsidR="007744A2" w:rsidRDefault="007744A2" w:rsidP="007744A2">
      <w:pPr>
        <w:tabs>
          <w:tab w:val="left" w:pos="4374"/>
        </w:tabs>
        <w:spacing w:after="0" w:line="240" w:lineRule="auto"/>
        <w:ind w:firstLine="2880"/>
        <w:rPr>
          <w:rFonts w:ascii="Arial" w:eastAsia="Times New Roman" w:hAnsi="Arial" w:cs="Arial"/>
          <w:sz w:val="48"/>
          <w:szCs w:val="48"/>
          <w:lang w:eastAsia="en-GB"/>
        </w:rPr>
      </w:pPr>
      <w:r w:rsidRPr="007744A2">
        <w:rPr>
          <w:rFonts w:ascii="Times New Roman" w:eastAsia="Times New Roman" w:hAnsi="Times New Roman" w:cs="Times New Roman"/>
          <w:noProof/>
          <w:color w:val="0000FF"/>
          <w:sz w:val="24"/>
          <w:szCs w:val="24"/>
          <w:lang w:eastAsia="en-GB"/>
        </w:rPr>
        <w:drawing>
          <wp:anchor distT="0" distB="0" distL="114300" distR="114300" simplePos="0" relativeHeight="251658240" behindDoc="0" locked="0" layoutInCell="1" allowOverlap="1" wp14:anchorId="1F3106DD" wp14:editId="4A1AD5ED">
            <wp:simplePos x="914400" y="914400"/>
            <wp:positionH relativeFrom="column">
              <wp:align>left</wp:align>
            </wp:positionH>
            <wp:positionV relativeFrom="paragraph">
              <wp:align>top</wp:align>
            </wp:positionV>
            <wp:extent cx="1854679" cy="1547483"/>
            <wp:effectExtent l="0" t="0" r="0" b="0"/>
            <wp:wrapSquare wrapText="bothSides"/>
            <wp:docPr id="10" name="Picture 1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679" cy="1547483"/>
                    </a:xfrm>
                    <a:prstGeom prst="rect">
                      <a:avLst/>
                    </a:prstGeom>
                    <a:noFill/>
                    <a:ln>
                      <a:noFill/>
                    </a:ln>
                  </pic:spPr>
                </pic:pic>
              </a:graphicData>
            </a:graphic>
          </wp:anchor>
        </w:drawing>
      </w:r>
      <w:r>
        <w:rPr>
          <w:rFonts w:ascii="Times New Roman" w:eastAsia="Times New Roman" w:hAnsi="Times New Roman" w:cs="Times New Roman"/>
          <w:sz w:val="24"/>
          <w:szCs w:val="24"/>
          <w:lang w:eastAsia="en-GB"/>
        </w:rPr>
        <w:br w:type="textWrapping" w:clear="all"/>
      </w:r>
    </w:p>
    <w:p w14:paraId="64F6A3D0" w14:textId="02B7B49B" w:rsidR="007744A2" w:rsidRDefault="007744A2" w:rsidP="007744A2">
      <w:pPr>
        <w:tabs>
          <w:tab w:val="left" w:pos="4374"/>
        </w:tabs>
        <w:spacing w:after="0" w:line="240" w:lineRule="auto"/>
        <w:rPr>
          <w:rFonts w:ascii="Arial" w:eastAsia="Times New Roman" w:hAnsi="Arial" w:cs="Arial"/>
          <w:sz w:val="48"/>
          <w:szCs w:val="48"/>
          <w:lang w:eastAsia="en-GB"/>
        </w:rPr>
      </w:pPr>
      <w:r w:rsidRPr="007744A2">
        <w:rPr>
          <w:rFonts w:ascii="Arial" w:eastAsia="Times New Roman" w:hAnsi="Arial" w:cs="Arial"/>
          <w:sz w:val="48"/>
          <w:szCs w:val="48"/>
          <w:lang w:eastAsia="en-GB"/>
        </w:rPr>
        <w:t>Welcome to Step into Health, we work to support the Armed Forces community to access the career opportunities available in the NHS</w:t>
      </w:r>
    </w:p>
    <w:p w14:paraId="2E014A79" w14:textId="058BF304" w:rsidR="007744A2" w:rsidRPr="007744A2" w:rsidRDefault="007744A2" w:rsidP="007744A2">
      <w:pPr>
        <w:spacing w:before="100" w:beforeAutospacing="1" w:after="100" w:afterAutospacing="1" w:line="240" w:lineRule="auto"/>
        <w:outlineLvl w:val="1"/>
        <w:rPr>
          <w:rFonts w:ascii="Arial" w:eastAsia="Times New Roman" w:hAnsi="Arial" w:cs="Arial"/>
          <w:sz w:val="33"/>
          <w:szCs w:val="33"/>
          <w:lang w:eastAsia="en-GB"/>
        </w:rPr>
      </w:pPr>
      <w:r w:rsidRPr="007744A2">
        <w:rPr>
          <w:rFonts w:ascii="Arial" w:eastAsia="Times New Roman" w:hAnsi="Arial" w:cs="Arial"/>
          <w:b/>
          <w:bCs/>
          <w:sz w:val="33"/>
          <w:szCs w:val="33"/>
          <w:u w:val="single"/>
          <w:lang w:eastAsia="en-GB"/>
        </w:rPr>
        <w:t>How it works</w:t>
      </w:r>
    </w:p>
    <w:p w14:paraId="0292DE1A"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Step into Health is made up of NHS organisations which have pledged their support to the programme.</w:t>
      </w:r>
    </w:p>
    <w:p w14:paraId="575F2C43"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 xml:space="preserve">Through Step into Health, members of the Armed Forces community can connect to NHS </w:t>
      </w:r>
      <w:proofErr w:type="gramStart"/>
      <w:r w:rsidRPr="007744A2">
        <w:rPr>
          <w:rFonts w:ascii="Times New Roman" w:eastAsia="Times New Roman" w:hAnsi="Times New Roman" w:cs="Times New Roman"/>
          <w:sz w:val="24"/>
          <w:szCs w:val="24"/>
          <w:lang w:eastAsia="en-GB"/>
        </w:rPr>
        <w:t>organisations  to</w:t>
      </w:r>
      <w:proofErr w:type="gramEnd"/>
      <w:r w:rsidRPr="007744A2">
        <w:rPr>
          <w:rFonts w:ascii="Times New Roman" w:eastAsia="Times New Roman" w:hAnsi="Times New Roman" w:cs="Times New Roman"/>
          <w:sz w:val="24"/>
          <w:szCs w:val="24"/>
          <w:lang w:eastAsia="en-GB"/>
        </w:rPr>
        <w:t>  set up training opportunities, clinical and general work placements, insight days and receive application support. The programme provides a dedicated pathway into a career in the NHS.</w:t>
      </w:r>
    </w:p>
    <w:p w14:paraId="7931F59C" w14:textId="77777777" w:rsidR="007744A2" w:rsidRPr="007744A2" w:rsidRDefault="007744A2" w:rsidP="007744A2">
      <w:pPr>
        <w:spacing w:before="100" w:beforeAutospacing="1" w:after="100" w:afterAutospacing="1" w:line="240" w:lineRule="auto"/>
        <w:outlineLvl w:val="3"/>
        <w:rPr>
          <w:rFonts w:ascii="Arial" w:eastAsia="Times New Roman" w:hAnsi="Arial" w:cs="Arial"/>
          <w:sz w:val="33"/>
          <w:szCs w:val="33"/>
          <w:lang w:eastAsia="en-GB"/>
        </w:rPr>
      </w:pPr>
      <w:r w:rsidRPr="007744A2">
        <w:rPr>
          <w:rFonts w:ascii="Arial" w:eastAsia="Times New Roman" w:hAnsi="Arial" w:cs="Arial"/>
          <w:b/>
          <w:bCs/>
          <w:sz w:val="33"/>
          <w:szCs w:val="33"/>
          <w:u w:val="single"/>
          <w:lang w:eastAsia="en-GB"/>
        </w:rPr>
        <w:t xml:space="preserve">Who it is </w:t>
      </w:r>
      <w:proofErr w:type="gramStart"/>
      <w:r w:rsidRPr="007744A2">
        <w:rPr>
          <w:rFonts w:ascii="Arial" w:eastAsia="Times New Roman" w:hAnsi="Arial" w:cs="Arial"/>
          <w:b/>
          <w:bCs/>
          <w:sz w:val="33"/>
          <w:szCs w:val="33"/>
          <w:u w:val="single"/>
          <w:lang w:eastAsia="en-GB"/>
        </w:rPr>
        <w:t>for</w:t>
      </w:r>
      <w:proofErr w:type="gramEnd"/>
    </w:p>
    <w:p w14:paraId="0CA84867"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 xml:space="preserve">Step into Health is open to all service leavers, reservists, veterans, Cadet Force Adult </w:t>
      </w:r>
      <w:proofErr w:type="gramStart"/>
      <w:r w:rsidRPr="007744A2">
        <w:rPr>
          <w:rFonts w:ascii="Times New Roman" w:eastAsia="Times New Roman" w:hAnsi="Times New Roman" w:cs="Times New Roman"/>
          <w:sz w:val="24"/>
          <w:szCs w:val="24"/>
          <w:lang w:eastAsia="en-GB"/>
        </w:rPr>
        <w:t>Volunteers</w:t>
      </w:r>
      <w:proofErr w:type="gramEnd"/>
      <w:r w:rsidRPr="007744A2">
        <w:rPr>
          <w:rFonts w:ascii="Times New Roman" w:eastAsia="Times New Roman" w:hAnsi="Times New Roman" w:cs="Times New Roman"/>
          <w:sz w:val="24"/>
          <w:szCs w:val="24"/>
          <w:lang w:eastAsia="en-GB"/>
        </w:rPr>
        <w:t xml:space="preserve"> and the families of all of these.</w:t>
      </w:r>
    </w:p>
    <w:p w14:paraId="2EEE4C18" w14:textId="77777777" w:rsidR="007744A2" w:rsidRPr="007744A2" w:rsidRDefault="007744A2" w:rsidP="007744A2">
      <w:pPr>
        <w:spacing w:before="100" w:beforeAutospacing="1" w:after="100" w:afterAutospacing="1" w:line="240" w:lineRule="auto"/>
        <w:outlineLvl w:val="3"/>
        <w:rPr>
          <w:rFonts w:ascii="Arial" w:eastAsia="Times New Roman" w:hAnsi="Arial" w:cs="Arial"/>
          <w:sz w:val="33"/>
          <w:szCs w:val="33"/>
          <w:lang w:eastAsia="en-GB"/>
        </w:rPr>
      </w:pPr>
      <w:r w:rsidRPr="007744A2">
        <w:rPr>
          <w:rFonts w:ascii="Arial" w:eastAsia="Times New Roman" w:hAnsi="Arial" w:cs="Arial"/>
          <w:b/>
          <w:bCs/>
          <w:sz w:val="33"/>
          <w:szCs w:val="33"/>
          <w:u w:val="single"/>
          <w:lang w:eastAsia="en-GB"/>
        </w:rPr>
        <w:t>Why work in the NHS?</w:t>
      </w:r>
    </w:p>
    <w:p w14:paraId="06EA02CC"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There are more than 350 clinical and non-clinical roles within the NHS. Whatever your background, previous work experience and qualifications, you can find something that is suitable for you.</w:t>
      </w:r>
    </w:p>
    <w:p w14:paraId="5A7A09ED"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NHS organisations recognise the values and transferable skills that the Armed Forces community bring and recognise their compatibility with NHS roles.</w:t>
      </w:r>
    </w:p>
    <w:p w14:paraId="16DB9D52"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Find out more about the different roles available and access career guides on the </w:t>
      </w:r>
      <w:hyperlink r:id="rId9" w:history="1">
        <w:r w:rsidRPr="007744A2">
          <w:rPr>
            <w:rFonts w:ascii="Times New Roman" w:eastAsia="Times New Roman" w:hAnsi="Times New Roman" w:cs="Times New Roman"/>
            <w:color w:val="0000FF"/>
            <w:sz w:val="24"/>
            <w:szCs w:val="24"/>
            <w:u w:val="single"/>
            <w:lang w:eastAsia="en-GB"/>
          </w:rPr>
          <w:t>NHS jobs website.</w:t>
        </w:r>
      </w:hyperlink>
    </w:p>
    <w:p w14:paraId="022F0C90" w14:textId="77777777" w:rsidR="007744A2" w:rsidRPr="007744A2" w:rsidRDefault="007744A2" w:rsidP="007744A2">
      <w:pPr>
        <w:spacing w:before="100" w:beforeAutospacing="1" w:after="100" w:afterAutospacing="1" w:line="240" w:lineRule="auto"/>
        <w:outlineLvl w:val="3"/>
        <w:rPr>
          <w:rFonts w:ascii="Arial" w:eastAsia="Times New Roman" w:hAnsi="Arial" w:cs="Arial"/>
          <w:sz w:val="33"/>
          <w:szCs w:val="33"/>
          <w:lang w:eastAsia="en-GB"/>
        </w:rPr>
      </w:pPr>
      <w:r w:rsidRPr="007744A2">
        <w:rPr>
          <w:rFonts w:ascii="Arial" w:eastAsia="Times New Roman" w:hAnsi="Arial" w:cs="Arial"/>
          <w:b/>
          <w:bCs/>
          <w:sz w:val="33"/>
          <w:szCs w:val="33"/>
          <w:u w:val="single"/>
          <w:lang w:eastAsia="en-GB"/>
        </w:rPr>
        <w:lastRenderedPageBreak/>
        <w:t>What you can expect from Step into Health</w:t>
      </w:r>
    </w:p>
    <w:p w14:paraId="6201A583"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NHS organisations that have pledged to Step into Health have dedicated people you can talk to about opportunities within their organisation. They will be able to provide more information on the careers available within their organisation, work placements, information days, give application guidance and answer questions on the wider NHS.</w:t>
      </w:r>
    </w:p>
    <w:p w14:paraId="74376B14" w14:textId="77777777" w:rsidR="007744A2" w:rsidRPr="007744A2" w:rsidRDefault="007744A2" w:rsidP="007744A2">
      <w:pPr>
        <w:spacing w:after="0"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After registering yourself on our </w:t>
      </w:r>
      <w:hyperlink r:id="rId10" w:tgtFrame="_blank" w:history="1">
        <w:r w:rsidRPr="007744A2">
          <w:rPr>
            <w:rFonts w:ascii="Times New Roman" w:eastAsia="Times New Roman" w:hAnsi="Times New Roman" w:cs="Times New Roman"/>
            <w:color w:val="0000FF"/>
            <w:sz w:val="24"/>
            <w:szCs w:val="24"/>
            <w:u w:val="single"/>
            <w:lang w:eastAsia="en-GB"/>
          </w:rPr>
          <w:t>system</w:t>
        </w:r>
      </w:hyperlink>
      <w:r w:rsidRPr="007744A2">
        <w:rPr>
          <w:rFonts w:ascii="Times New Roman" w:eastAsia="Times New Roman" w:hAnsi="Times New Roman" w:cs="Times New Roman"/>
          <w:sz w:val="24"/>
          <w:szCs w:val="24"/>
          <w:lang w:eastAsia="en-GB"/>
        </w:rPr>
        <w:t>, you’ll be able to get in touch with one our Step into Health contacts and speak directly to a dedicated person or team about opportunities within their organisation. Please note that due to the nature of COVID-19, volunteering, insight days, work experience or shadowing opportunities may not be available at this time. However, NHS employers are still on hand to offer recruitment support and advice regarding working in the NHS.</w:t>
      </w:r>
    </w:p>
    <w:p w14:paraId="0D13E2F8" w14:textId="77777777" w:rsidR="007744A2" w:rsidRPr="007744A2" w:rsidRDefault="007744A2" w:rsidP="007744A2">
      <w:pPr>
        <w:spacing w:after="0"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 </w:t>
      </w:r>
    </w:p>
    <w:p w14:paraId="442EDB0E" w14:textId="0D7A1A24" w:rsidR="007744A2" w:rsidRPr="007744A2" w:rsidRDefault="007744A2" w:rsidP="007744A2">
      <w:pPr>
        <w:shd w:val="clear" w:color="auto" w:fill="1E73BE"/>
        <w:spacing w:after="0" w:line="240" w:lineRule="auto"/>
        <w:outlineLvl w:val="0"/>
        <w:rPr>
          <w:rFonts w:ascii="Archivo Black" w:eastAsia="Times New Roman" w:hAnsi="Archivo Black" w:cs="Times New Roman"/>
          <w:b/>
          <w:bCs/>
          <w:color w:val="FFFFFF"/>
          <w:kern w:val="36"/>
          <w:sz w:val="23"/>
          <w:szCs w:val="23"/>
          <w:lang w:eastAsia="en-GB"/>
        </w:rPr>
      </w:pPr>
      <w:r w:rsidRPr="007744A2">
        <w:rPr>
          <w:rFonts w:ascii="Times New Roman" w:eastAsia="Times New Roman" w:hAnsi="Times New Roman" w:cs="Times New Roman"/>
          <w:noProof/>
          <w:sz w:val="24"/>
          <w:szCs w:val="24"/>
          <w:lang w:eastAsia="en-GB"/>
        </w:rPr>
        <w:drawing>
          <wp:inline distT="0" distB="0" distL="0" distR="0" wp14:anchorId="20498131" wp14:editId="5FA5F694">
            <wp:extent cx="3971681" cy="1989815"/>
            <wp:effectExtent l="0" t="0" r="0" b="0"/>
            <wp:docPr id="14" name="Picture 14" descr="lady sat at a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ady sat at a des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79233" cy="1993599"/>
                    </a:xfrm>
                    <a:prstGeom prst="rect">
                      <a:avLst/>
                    </a:prstGeom>
                    <a:noFill/>
                    <a:ln>
                      <a:noFill/>
                    </a:ln>
                  </pic:spPr>
                </pic:pic>
              </a:graphicData>
            </a:graphic>
          </wp:inline>
        </w:drawing>
      </w:r>
      <w:r w:rsidRPr="007744A2">
        <w:rPr>
          <w:rFonts w:ascii="Archivo Black" w:eastAsia="Times New Roman" w:hAnsi="Archivo Black" w:cs="Times New Roman"/>
          <w:b/>
          <w:bCs/>
          <w:color w:val="FFFFFF"/>
          <w:kern w:val="36"/>
          <w:sz w:val="23"/>
          <w:szCs w:val="23"/>
          <w:lang w:eastAsia="en-GB"/>
        </w:rPr>
        <w:t>Success stories</w:t>
      </w:r>
    </w:p>
    <w:p w14:paraId="011F0174" w14:textId="60DD5DFA" w:rsidR="007744A2" w:rsidRPr="007744A2" w:rsidRDefault="007744A2" w:rsidP="007744A2">
      <w:pPr>
        <w:spacing w:line="360" w:lineRule="atLeast"/>
        <w:jc w:val="center"/>
        <w:rPr>
          <w:rFonts w:ascii="Times New Roman" w:eastAsia="Times New Roman" w:hAnsi="Times New Roman" w:cs="Times New Roman"/>
          <w:sz w:val="24"/>
          <w:szCs w:val="24"/>
          <w:lang w:eastAsia="en-GB"/>
        </w:rPr>
      </w:pPr>
      <w:r w:rsidRPr="007744A2">
        <w:rPr>
          <w:rFonts w:ascii="Times New Roman" w:eastAsia="Times New Roman" w:hAnsi="Times New Roman" w:cs="Times New Roman"/>
          <w:color w:val="FFFFFF"/>
          <w:sz w:val="24"/>
          <w:szCs w:val="24"/>
          <w:lang w:eastAsia="en-GB"/>
        </w:rPr>
        <w:t xml:space="preserve">Read our case studies from those </w:t>
      </w:r>
    </w:p>
    <w:p w14:paraId="1D877AB6" w14:textId="77777777" w:rsidR="007744A2" w:rsidRPr="007744A2" w:rsidRDefault="007744A2" w:rsidP="007744A2">
      <w:pPr>
        <w:spacing w:after="0" w:line="240" w:lineRule="auto"/>
        <w:jc w:val="center"/>
        <w:rPr>
          <w:rFonts w:ascii="Times New Roman" w:eastAsia="Times New Roman" w:hAnsi="Times New Roman" w:cs="Times New Roman"/>
          <w:sz w:val="24"/>
          <w:szCs w:val="24"/>
          <w:lang w:eastAsia="en-GB"/>
        </w:rPr>
      </w:pPr>
      <w:r w:rsidRPr="007744A2">
        <w:rPr>
          <w:rFonts w:ascii="Times New Roman" w:eastAsia="Times New Roman" w:hAnsi="Times New Roman" w:cs="Times New Roman"/>
          <w:noProof/>
          <w:sz w:val="24"/>
          <w:szCs w:val="24"/>
          <w:lang w:eastAsia="en-GB"/>
        </w:rPr>
        <w:drawing>
          <wp:inline distT="0" distB="0" distL="0" distR="0" wp14:anchorId="659C8825" wp14:editId="2E49F4B4">
            <wp:extent cx="1644015" cy="1558954"/>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3944" cy="1587335"/>
                    </a:xfrm>
                    <a:prstGeom prst="rect">
                      <a:avLst/>
                    </a:prstGeom>
                    <a:noFill/>
                    <a:ln>
                      <a:noFill/>
                    </a:ln>
                  </pic:spPr>
                </pic:pic>
              </a:graphicData>
            </a:graphic>
          </wp:inline>
        </w:drawing>
      </w:r>
    </w:p>
    <w:p w14:paraId="717B5B1A" w14:textId="77777777" w:rsidR="007744A2" w:rsidRPr="007744A2" w:rsidRDefault="007744A2" w:rsidP="007744A2">
      <w:pPr>
        <w:spacing w:after="0" w:line="240" w:lineRule="auto"/>
        <w:jc w:val="center"/>
        <w:outlineLvl w:val="3"/>
        <w:rPr>
          <w:rFonts w:ascii="Arial" w:eastAsia="Times New Roman" w:hAnsi="Arial" w:cs="Arial"/>
          <w:sz w:val="33"/>
          <w:szCs w:val="33"/>
          <w:lang w:eastAsia="en-GB"/>
        </w:rPr>
      </w:pPr>
      <w:r w:rsidRPr="007744A2">
        <w:rPr>
          <w:rFonts w:ascii="Arial" w:eastAsia="Times New Roman" w:hAnsi="Arial" w:cs="Arial"/>
          <w:sz w:val="33"/>
          <w:szCs w:val="33"/>
          <w:lang w:eastAsia="en-GB"/>
        </w:rPr>
        <w:t xml:space="preserve">Sarah </w:t>
      </w:r>
      <w:proofErr w:type="spellStart"/>
      <w:r w:rsidRPr="007744A2">
        <w:rPr>
          <w:rFonts w:ascii="Arial" w:eastAsia="Times New Roman" w:hAnsi="Arial" w:cs="Arial"/>
          <w:sz w:val="33"/>
          <w:szCs w:val="33"/>
          <w:lang w:eastAsia="en-GB"/>
        </w:rPr>
        <w:t>Learney</w:t>
      </w:r>
      <w:proofErr w:type="spellEnd"/>
    </w:p>
    <w:p w14:paraId="2462E8A0" w14:textId="77777777" w:rsidR="007744A2" w:rsidRPr="007744A2" w:rsidRDefault="007744A2" w:rsidP="007744A2">
      <w:pPr>
        <w:spacing w:after="0" w:line="240" w:lineRule="auto"/>
        <w:jc w:val="center"/>
        <w:rPr>
          <w:rFonts w:ascii="Times New Roman" w:eastAsia="Times New Roman" w:hAnsi="Times New Roman" w:cs="Times New Roman"/>
          <w:lang w:eastAsia="en-GB"/>
        </w:rPr>
      </w:pPr>
      <w:r w:rsidRPr="007744A2">
        <w:rPr>
          <w:rFonts w:ascii="Times New Roman" w:eastAsia="Times New Roman" w:hAnsi="Times New Roman" w:cs="Times New Roman"/>
          <w:lang w:eastAsia="en-GB"/>
        </w:rPr>
        <w:t>NHS Programme &amp; Operations Director</w:t>
      </w:r>
    </w:p>
    <w:p w14:paraId="0182FADA" w14:textId="77777777" w:rsidR="007744A2" w:rsidRPr="007744A2" w:rsidRDefault="007744A2" w:rsidP="007744A2">
      <w:pPr>
        <w:spacing w:after="0"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As a veteran enjoying a successful career in the NHS, I knew where to go when I needed project managers.</w:t>
      </w:r>
    </w:p>
    <w:p w14:paraId="18DE1D91" w14:textId="77777777" w:rsidR="007744A2" w:rsidRPr="007744A2" w:rsidRDefault="007744A2" w:rsidP="007744A2">
      <w:p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As an NHS recruiter, I found members of the Armed Forces community:</w:t>
      </w:r>
    </w:p>
    <w:p w14:paraId="1C210923" w14:textId="77777777" w:rsidR="007744A2" w:rsidRPr="007744A2" w:rsidRDefault="007744A2" w:rsidP="007744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get up to speed and add real value quickly</w:t>
      </w:r>
    </w:p>
    <w:p w14:paraId="3A68514E" w14:textId="77777777" w:rsidR="007744A2" w:rsidRPr="007744A2" w:rsidRDefault="007744A2" w:rsidP="007744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offer transferable skills (leadership, management, adaptability, teamwork, etc.</w:t>
      </w:r>
    </w:p>
    <w:p w14:paraId="4F03E767" w14:textId="77777777" w:rsidR="007744A2" w:rsidRPr="007744A2" w:rsidRDefault="007744A2" w:rsidP="007744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are solution-focused and value-driven</w:t>
      </w:r>
    </w:p>
    <w:p w14:paraId="63D13647" w14:textId="77777777" w:rsidR="007744A2" w:rsidRPr="007744A2" w:rsidRDefault="007744A2" w:rsidP="007744A2">
      <w:pPr>
        <w:numPr>
          <w:ilvl w:val="0"/>
          <w:numId w:val="2"/>
        </w:numPr>
        <w:spacing w:after="0" w:line="240" w:lineRule="auto"/>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lastRenderedPageBreak/>
        <w:t>are a great cultural fit to the NHS, and this understanding has been reinforced during pandemic.</w:t>
      </w:r>
    </w:p>
    <w:p w14:paraId="6C1C3627" w14:textId="77777777" w:rsidR="007744A2" w:rsidRPr="007744A2" w:rsidRDefault="007744A2" w:rsidP="007744A2">
      <w:pPr>
        <w:spacing w:after="0" w:line="240" w:lineRule="auto"/>
        <w:rPr>
          <w:rFonts w:ascii="Times New Roman" w:eastAsia="Times New Roman" w:hAnsi="Times New Roman" w:cs="Times New Roman"/>
          <w:sz w:val="24"/>
          <w:szCs w:val="24"/>
          <w:lang w:eastAsia="en-GB"/>
        </w:rPr>
      </w:pPr>
      <w:hyperlink r:id="rId13" w:history="1">
        <w:r w:rsidRPr="007744A2">
          <w:rPr>
            <w:rFonts w:ascii="Times New Roman" w:eastAsia="Times New Roman" w:hAnsi="Times New Roman" w:cs="Times New Roman"/>
            <w:color w:val="0000FF"/>
            <w:sz w:val="24"/>
            <w:szCs w:val="24"/>
            <w:u w:val="single"/>
            <w:lang w:eastAsia="en-GB"/>
          </w:rPr>
          <w:t>Read our case studies</w:t>
        </w:r>
      </w:hyperlink>
      <w:r w:rsidRPr="007744A2">
        <w:rPr>
          <w:rFonts w:ascii="Times New Roman" w:eastAsia="Times New Roman" w:hAnsi="Times New Roman" w:cs="Times New Roman"/>
          <w:sz w:val="24"/>
          <w:szCs w:val="24"/>
          <w:lang w:eastAsia="en-GB"/>
        </w:rPr>
        <w:t> to discover how managers across the NHS support their Armed Forces community employees.</w:t>
      </w:r>
    </w:p>
    <w:p w14:paraId="115679BF" w14:textId="6F162D24" w:rsidR="007744A2" w:rsidRPr="007744A2" w:rsidRDefault="007744A2" w:rsidP="007744A2">
      <w:pPr>
        <w:spacing w:after="0" w:line="240" w:lineRule="auto"/>
        <w:jc w:val="center"/>
        <w:rPr>
          <w:rFonts w:ascii="Times New Roman" w:eastAsia="Times New Roman" w:hAnsi="Times New Roman" w:cs="Times New Roman"/>
          <w:sz w:val="24"/>
          <w:szCs w:val="24"/>
          <w:lang w:eastAsia="en-GB"/>
        </w:rPr>
      </w:pPr>
      <w:r w:rsidRPr="007744A2">
        <w:rPr>
          <w:rFonts w:ascii="Times New Roman" w:eastAsia="Times New Roman" w:hAnsi="Times New Roman" w:cs="Times New Roman"/>
          <w:noProof/>
          <w:color w:val="0000FF"/>
          <w:sz w:val="24"/>
          <w:szCs w:val="24"/>
          <w:lang w:eastAsia="en-GB"/>
        </w:rPr>
        <w:drawing>
          <wp:inline distT="0" distB="0" distL="0" distR="0" wp14:anchorId="7F20F1A6" wp14:editId="78750E0A">
            <wp:extent cx="1551584" cy="779935"/>
            <wp:effectExtent l="0" t="0" r="0" b="1270"/>
            <wp:docPr id="16" name="Picture 16" descr="NHS Employers logo">
              <a:hlinkClick xmlns:a="http://schemas.openxmlformats.org/drawingml/2006/main" r:id="rId14" tgtFrame="&quot;_blank&quot;" tooltip="&quot;NHS Employers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S Employers logo">
                      <a:hlinkClick r:id="rId14" tgtFrame="&quot;_blank&quot;" tooltip="&quot;NHS Employers websit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7178" cy="787774"/>
                    </a:xfrm>
                    <a:prstGeom prst="rect">
                      <a:avLst/>
                    </a:prstGeom>
                    <a:noFill/>
                    <a:ln>
                      <a:noFill/>
                    </a:ln>
                  </pic:spPr>
                </pic:pic>
              </a:graphicData>
            </a:graphic>
          </wp:inline>
        </w:drawing>
      </w:r>
      <w:r w:rsidRPr="007744A2">
        <w:rPr>
          <w:rFonts w:ascii="Times New Roman" w:eastAsia="Times New Roman" w:hAnsi="Times New Roman" w:cs="Times New Roman"/>
          <w:noProof/>
          <w:color w:val="0000FF"/>
          <w:sz w:val="24"/>
          <w:szCs w:val="24"/>
          <w:lang w:eastAsia="en-GB"/>
        </w:rPr>
        <w:drawing>
          <wp:inline distT="0" distB="0" distL="0" distR="0" wp14:anchorId="40CEA002" wp14:editId="51DD5626">
            <wp:extent cx="1646682" cy="855219"/>
            <wp:effectExtent l="0" t="0" r="0" b="0"/>
            <wp:docPr id="17" name="Picture 17">
              <a:hlinkClick xmlns:a="http://schemas.openxmlformats.org/drawingml/2006/main" r:id="rId16" tgtFrame="&quot;_blank&quot;" tooltip="&quot;The Royal Foundation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6" tgtFrame="&quot;_blank&quot;" tooltip="&quot;The Royal Foundation websit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6101" cy="860111"/>
                    </a:xfrm>
                    <a:prstGeom prst="rect">
                      <a:avLst/>
                    </a:prstGeom>
                    <a:noFill/>
                    <a:ln>
                      <a:noFill/>
                    </a:ln>
                  </pic:spPr>
                </pic:pic>
              </a:graphicData>
            </a:graphic>
          </wp:inline>
        </w:drawing>
      </w:r>
    </w:p>
    <w:p w14:paraId="3D89465D" w14:textId="25E4BA98" w:rsidR="007744A2" w:rsidRPr="007744A2" w:rsidRDefault="007744A2" w:rsidP="007744A2">
      <w:pPr>
        <w:spacing w:after="0" w:line="240" w:lineRule="auto"/>
        <w:jc w:val="center"/>
        <w:rPr>
          <w:rFonts w:ascii="Times New Roman" w:eastAsia="Times New Roman" w:hAnsi="Times New Roman" w:cs="Times New Roman"/>
          <w:sz w:val="24"/>
          <w:szCs w:val="24"/>
          <w:lang w:eastAsia="en-GB"/>
        </w:rPr>
      </w:pPr>
    </w:p>
    <w:p w14:paraId="565D3D8B" w14:textId="77777777" w:rsidR="007744A2" w:rsidRPr="007744A2" w:rsidRDefault="007744A2" w:rsidP="007744A2">
      <w:pPr>
        <w:spacing w:after="0" w:line="240" w:lineRule="auto"/>
        <w:jc w:val="center"/>
        <w:rPr>
          <w:rFonts w:ascii="Times New Roman" w:eastAsia="Times New Roman" w:hAnsi="Times New Roman" w:cs="Times New Roman"/>
          <w:sz w:val="24"/>
          <w:szCs w:val="24"/>
          <w:lang w:eastAsia="en-GB"/>
        </w:rPr>
      </w:pPr>
      <w:r w:rsidRPr="007744A2">
        <w:rPr>
          <w:rFonts w:ascii="Times New Roman" w:eastAsia="Times New Roman" w:hAnsi="Times New Roman" w:cs="Times New Roman"/>
          <w:noProof/>
          <w:color w:val="0000FF"/>
          <w:sz w:val="24"/>
          <w:szCs w:val="24"/>
          <w:lang w:eastAsia="en-GB"/>
        </w:rPr>
        <w:drawing>
          <wp:inline distT="0" distB="0" distL="0" distR="0" wp14:anchorId="2C6B611B" wp14:editId="1EBCF838">
            <wp:extent cx="1273607" cy="724658"/>
            <wp:effectExtent l="0" t="0" r="3175" b="0"/>
            <wp:docPr id="18" name="Picture 18" descr="walking with the wounded logo">
              <a:hlinkClick xmlns:a="http://schemas.openxmlformats.org/drawingml/2006/main" r:id="rId18" tgtFrame="&quot;_blank&quot;" tooltip="&quot;Walking With The Wounded webs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lking with the wounded logo">
                      <a:hlinkClick r:id="rId18" tgtFrame="&quot;_blank&quot;" tooltip="&quot;Walking With The Wounded websit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9069" cy="744835"/>
                    </a:xfrm>
                    <a:prstGeom prst="rect">
                      <a:avLst/>
                    </a:prstGeom>
                    <a:noFill/>
                    <a:ln>
                      <a:noFill/>
                    </a:ln>
                  </pic:spPr>
                </pic:pic>
              </a:graphicData>
            </a:graphic>
          </wp:inline>
        </w:drawing>
      </w:r>
    </w:p>
    <w:p w14:paraId="520EDC94" w14:textId="77777777" w:rsidR="007744A2" w:rsidRPr="007744A2" w:rsidRDefault="007744A2" w:rsidP="007744A2">
      <w:pPr>
        <w:spacing w:after="0" w:line="240" w:lineRule="auto"/>
        <w:jc w:val="right"/>
        <w:rPr>
          <w:rFonts w:ascii="Times New Roman" w:eastAsia="Times New Roman" w:hAnsi="Times New Roman" w:cs="Times New Roman"/>
          <w:sz w:val="24"/>
          <w:szCs w:val="24"/>
          <w:lang w:eastAsia="en-GB"/>
        </w:rPr>
      </w:pPr>
      <w:r w:rsidRPr="007744A2">
        <w:rPr>
          <w:rFonts w:ascii="Times New Roman" w:eastAsia="Times New Roman" w:hAnsi="Times New Roman" w:cs="Times New Roman"/>
          <w:sz w:val="24"/>
          <w:szCs w:val="24"/>
          <w:lang w:eastAsia="en-GB"/>
        </w:rPr>
        <w:t>Step into Health has been developed in partnership with NHS Employers, The Royal Foundation and Walking with the Wounded.</w:t>
      </w:r>
      <w:r w:rsidRPr="007744A2">
        <w:rPr>
          <w:rFonts w:ascii="Times New Roman" w:eastAsia="Times New Roman" w:hAnsi="Times New Roman" w:cs="Times New Roman"/>
          <w:sz w:val="24"/>
          <w:szCs w:val="24"/>
          <w:lang w:eastAsia="en-GB"/>
        </w:rPr>
        <w:br/>
        <w:t>Images used subject to © Crown copyright</w:t>
      </w:r>
    </w:p>
    <w:p w14:paraId="57023EE5" w14:textId="77777777" w:rsidR="00731431" w:rsidRDefault="00731431"/>
    <w:sectPr w:rsidR="00731431">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D4D66" w14:textId="77777777" w:rsidR="007744A2" w:rsidRDefault="007744A2" w:rsidP="007744A2">
      <w:pPr>
        <w:spacing w:after="0" w:line="240" w:lineRule="auto"/>
      </w:pPr>
      <w:r>
        <w:separator/>
      </w:r>
    </w:p>
  </w:endnote>
  <w:endnote w:type="continuationSeparator" w:id="0">
    <w:p w14:paraId="4F2840C4" w14:textId="77777777" w:rsidR="007744A2" w:rsidRDefault="007744A2" w:rsidP="00774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Black">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BBC98" w14:textId="77777777" w:rsidR="007744A2" w:rsidRDefault="007744A2" w:rsidP="007744A2">
      <w:pPr>
        <w:spacing w:after="0" w:line="240" w:lineRule="auto"/>
      </w:pPr>
      <w:r>
        <w:separator/>
      </w:r>
    </w:p>
  </w:footnote>
  <w:footnote w:type="continuationSeparator" w:id="0">
    <w:p w14:paraId="463F025F" w14:textId="77777777" w:rsidR="007744A2" w:rsidRDefault="007744A2" w:rsidP="00774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9AC05" w14:textId="11FDD458" w:rsidR="007744A2" w:rsidRDefault="007744A2" w:rsidP="007744A2">
    <w:pPr>
      <w:pStyle w:val="Header"/>
      <w:jc w:val="right"/>
    </w:pPr>
    <w:r w:rsidRPr="007744A2">
      <w:rPr>
        <w:rFonts w:ascii="Arial" w:eastAsia="Times New Roman" w:hAnsi="Arial" w:cs="Arial"/>
        <w:bCs/>
        <w:noProof/>
        <w:sz w:val="24"/>
        <w:szCs w:val="24"/>
        <w:lang w:eastAsia="en-GB"/>
      </w:rPr>
      <w:drawing>
        <wp:inline distT="0" distB="0" distL="0" distR="0" wp14:anchorId="51C80065" wp14:editId="00C40706">
          <wp:extent cx="1912172"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pool Teaching Hospitals NHS Foundation Trust RGB BLUE.jpg"/>
                  <pic:cNvPicPr/>
                </pic:nvPicPr>
                <pic:blipFill rotWithShape="1">
                  <a:blip r:embed="rId1" cstate="print">
                    <a:extLst>
                      <a:ext uri="{28A0092B-C50C-407E-A947-70E740481C1C}">
                        <a14:useLocalDpi xmlns:a14="http://schemas.microsoft.com/office/drawing/2010/main" val="0"/>
                      </a:ext>
                    </a:extLst>
                  </a:blip>
                  <a:srcRect l="35065" t="15447" r="7223" b="15448"/>
                  <a:stretch/>
                </pic:blipFill>
                <pic:spPr bwMode="auto">
                  <a:xfrm>
                    <a:off x="0" y="0"/>
                    <a:ext cx="1913731" cy="102953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9546D"/>
    <w:multiLevelType w:val="multilevel"/>
    <w:tmpl w:val="49B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C179DF"/>
    <w:multiLevelType w:val="multilevel"/>
    <w:tmpl w:val="5EAC8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A2"/>
    <w:rsid w:val="00731431"/>
    <w:rsid w:val="00774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EF44B"/>
  <w15:chartTrackingRefBased/>
  <w15:docId w15:val="{C7F7FF19-7795-4783-9292-975F261A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4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4A2"/>
  </w:style>
  <w:style w:type="paragraph" w:styleId="Footer">
    <w:name w:val="footer"/>
    <w:basedOn w:val="Normal"/>
    <w:link w:val="FooterChar"/>
    <w:uiPriority w:val="99"/>
    <w:unhideWhenUsed/>
    <w:rsid w:val="007744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4453299">
      <w:bodyDiv w:val="1"/>
      <w:marLeft w:val="0"/>
      <w:marRight w:val="0"/>
      <w:marTop w:val="0"/>
      <w:marBottom w:val="0"/>
      <w:divBdr>
        <w:top w:val="none" w:sz="0" w:space="0" w:color="auto"/>
        <w:left w:val="none" w:sz="0" w:space="0" w:color="auto"/>
        <w:bottom w:val="none" w:sz="0" w:space="0" w:color="auto"/>
        <w:right w:val="none" w:sz="0" w:space="0" w:color="auto"/>
      </w:divBdr>
      <w:divsChild>
        <w:div w:id="1998877716">
          <w:marLeft w:val="0"/>
          <w:marRight w:val="0"/>
          <w:marTop w:val="0"/>
          <w:marBottom w:val="0"/>
          <w:divBdr>
            <w:top w:val="none" w:sz="0" w:space="0" w:color="auto"/>
            <w:left w:val="none" w:sz="0" w:space="0" w:color="auto"/>
            <w:bottom w:val="none" w:sz="0" w:space="0" w:color="auto"/>
            <w:right w:val="none" w:sz="0" w:space="0" w:color="auto"/>
          </w:divBdr>
          <w:divsChild>
            <w:div w:id="456681359">
              <w:marLeft w:val="0"/>
              <w:marRight w:val="0"/>
              <w:marTop w:val="0"/>
              <w:marBottom w:val="0"/>
              <w:divBdr>
                <w:top w:val="none" w:sz="0" w:space="0" w:color="auto"/>
                <w:left w:val="none" w:sz="0" w:space="0" w:color="auto"/>
                <w:bottom w:val="none" w:sz="0" w:space="0" w:color="auto"/>
                <w:right w:val="none" w:sz="0" w:space="0" w:color="auto"/>
              </w:divBdr>
              <w:divsChild>
                <w:div w:id="116027073">
                  <w:marLeft w:val="0"/>
                  <w:marRight w:val="0"/>
                  <w:marTop w:val="0"/>
                  <w:marBottom w:val="0"/>
                  <w:divBdr>
                    <w:top w:val="none" w:sz="0" w:space="0" w:color="auto"/>
                    <w:left w:val="none" w:sz="0" w:space="0" w:color="auto"/>
                    <w:bottom w:val="none" w:sz="0" w:space="0" w:color="auto"/>
                    <w:right w:val="none" w:sz="0" w:space="0" w:color="auto"/>
                  </w:divBdr>
                  <w:divsChild>
                    <w:div w:id="973876908">
                      <w:marLeft w:val="0"/>
                      <w:marRight w:val="0"/>
                      <w:marTop w:val="0"/>
                      <w:marBottom w:val="0"/>
                      <w:divBdr>
                        <w:top w:val="none" w:sz="0" w:space="0" w:color="auto"/>
                        <w:left w:val="none" w:sz="0" w:space="0" w:color="auto"/>
                        <w:bottom w:val="none" w:sz="0" w:space="0" w:color="auto"/>
                        <w:right w:val="none" w:sz="0" w:space="0" w:color="auto"/>
                      </w:divBdr>
                    </w:div>
                  </w:divsChild>
                </w:div>
                <w:div w:id="175461479">
                  <w:marLeft w:val="0"/>
                  <w:marRight w:val="0"/>
                  <w:marTop w:val="0"/>
                  <w:marBottom w:val="0"/>
                  <w:divBdr>
                    <w:top w:val="none" w:sz="0" w:space="0" w:color="auto"/>
                    <w:left w:val="none" w:sz="0" w:space="0" w:color="auto"/>
                    <w:bottom w:val="none" w:sz="0" w:space="0" w:color="auto"/>
                    <w:right w:val="none" w:sz="0" w:space="0" w:color="auto"/>
                  </w:divBdr>
                  <w:divsChild>
                    <w:div w:id="1794640844">
                      <w:marLeft w:val="0"/>
                      <w:marRight w:val="0"/>
                      <w:marTop w:val="0"/>
                      <w:marBottom w:val="0"/>
                      <w:divBdr>
                        <w:top w:val="none" w:sz="0" w:space="0" w:color="auto"/>
                        <w:left w:val="none" w:sz="0" w:space="0" w:color="auto"/>
                        <w:bottom w:val="none" w:sz="0" w:space="0" w:color="auto"/>
                        <w:right w:val="none" w:sz="0" w:space="0" w:color="auto"/>
                      </w:divBdr>
                      <w:divsChild>
                        <w:div w:id="2126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78571">
          <w:marLeft w:val="0"/>
          <w:marRight w:val="0"/>
          <w:marTop w:val="0"/>
          <w:marBottom w:val="0"/>
          <w:divBdr>
            <w:top w:val="none" w:sz="0" w:space="0" w:color="auto"/>
            <w:left w:val="none" w:sz="0" w:space="0" w:color="auto"/>
            <w:bottom w:val="none" w:sz="0" w:space="0" w:color="auto"/>
            <w:right w:val="none" w:sz="0" w:space="0" w:color="auto"/>
          </w:divBdr>
          <w:divsChild>
            <w:div w:id="83378187">
              <w:marLeft w:val="0"/>
              <w:marRight w:val="0"/>
              <w:marTop w:val="0"/>
              <w:marBottom w:val="0"/>
              <w:divBdr>
                <w:top w:val="none" w:sz="0" w:space="0" w:color="auto"/>
                <w:left w:val="none" w:sz="0" w:space="0" w:color="auto"/>
                <w:bottom w:val="none" w:sz="0" w:space="0" w:color="auto"/>
                <w:right w:val="none" w:sz="0" w:space="0" w:color="auto"/>
              </w:divBdr>
              <w:divsChild>
                <w:div w:id="702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3968">
          <w:marLeft w:val="0"/>
          <w:marRight w:val="0"/>
          <w:marTop w:val="0"/>
          <w:marBottom w:val="0"/>
          <w:divBdr>
            <w:top w:val="none" w:sz="0" w:space="0" w:color="auto"/>
            <w:left w:val="none" w:sz="0" w:space="0" w:color="auto"/>
            <w:bottom w:val="none" w:sz="0" w:space="0" w:color="auto"/>
            <w:right w:val="none" w:sz="0" w:space="0" w:color="auto"/>
          </w:divBdr>
          <w:divsChild>
            <w:div w:id="31852350">
              <w:marLeft w:val="0"/>
              <w:marRight w:val="0"/>
              <w:marTop w:val="0"/>
              <w:marBottom w:val="0"/>
              <w:divBdr>
                <w:top w:val="none" w:sz="0" w:space="0" w:color="auto"/>
                <w:left w:val="none" w:sz="0" w:space="0" w:color="auto"/>
                <w:bottom w:val="none" w:sz="0" w:space="0" w:color="auto"/>
                <w:right w:val="none" w:sz="0" w:space="0" w:color="auto"/>
              </w:divBdr>
              <w:divsChild>
                <w:div w:id="367923135">
                  <w:marLeft w:val="0"/>
                  <w:marRight w:val="0"/>
                  <w:marTop w:val="0"/>
                  <w:marBottom w:val="0"/>
                  <w:divBdr>
                    <w:top w:val="none" w:sz="0" w:space="0" w:color="auto"/>
                    <w:left w:val="none" w:sz="0" w:space="0" w:color="auto"/>
                    <w:bottom w:val="none" w:sz="0" w:space="0" w:color="auto"/>
                    <w:right w:val="none" w:sz="0" w:space="0" w:color="auto"/>
                  </w:divBdr>
                  <w:divsChild>
                    <w:div w:id="1969700896">
                      <w:marLeft w:val="0"/>
                      <w:marRight w:val="0"/>
                      <w:marTop w:val="0"/>
                      <w:marBottom w:val="0"/>
                      <w:divBdr>
                        <w:top w:val="none" w:sz="0" w:space="0" w:color="auto"/>
                        <w:left w:val="none" w:sz="0" w:space="0" w:color="auto"/>
                        <w:bottom w:val="none" w:sz="0" w:space="0" w:color="auto"/>
                        <w:right w:val="none" w:sz="0" w:space="0" w:color="auto"/>
                      </w:divBdr>
                      <w:divsChild>
                        <w:div w:id="168446574">
                          <w:marLeft w:val="0"/>
                          <w:marRight w:val="0"/>
                          <w:marTop w:val="0"/>
                          <w:marBottom w:val="0"/>
                          <w:divBdr>
                            <w:top w:val="none" w:sz="0" w:space="0" w:color="auto"/>
                            <w:left w:val="none" w:sz="0" w:space="0" w:color="auto"/>
                            <w:bottom w:val="none" w:sz="0" w:space="0" w:color="auto"/>
                            <w:right w:val="none" w:sz="0" w:space="0" w:color="auto"/>
                          </w:divBdr>
                          <w:divsChild>
                            <w:div w:id="541138966">
                              <w:marLeft w:val="0"/>
                              <w:marRight w:val="0"/>
                              <w:marTop w:val="0"/>
                              <w:marBottom w:val="0"/>
                              <w:divBdr>
                                <w:top w:val="none" w:sz="0" w:space="0" w:color="auto"/>
                                <w:left w:val="none" w:sz="0" w:space="0" w:color="auto"/>
                                <w:bottom w:val="none" w:sz="0" w:space="0" w:color="auto"/>
                                <w:right w:val="none" w:sz="0" w:space="0" w:color="auto"/>
                              </w:divBdr>
                              <w:divsChild>
                                <w:div w:id="15475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70730">
                  <w:marLeft w:val="0"/>
                  <w:marRight w:val="0"/>
                  <w:marTop w:val="0"/>
                  <w:marBottom w:val="0"/>
                  <w:divBdr>
                    <w:top w:val="none" w:sz="0" w:space="0" w:color="auto"/>
                    <w:left w:val="none" w:sz="0" w:space="0" w:color="auto"/>
                    <w:bottom w:val="none" w:sz="0" w:space="0" w:color="auto"/>
                    <w:right w:val="none" w:sz="0" w:space="0" w:color="auto"/>
                  </w:divBdr>
                  <w:divsChild>
                    <w:div w:id="593704836">
                      <w:marLeft w:val="0"/>
                      <w:marRight w:val="0"/>
                      <w:marTop w:val="0"/>
                      <w:marBottom w:val="0"/>
                      <w:divBdr>
                        <w:top w:val="none" w:sz="0" w:space="0" w:color="auto"/>
                        <w:left w:val="none" w:sz="0" w:space="0" w:color="auto"/>
                        <w:bottom w:val="none" w:sz="0" w:space="0" w:color="auto"/>
                        <w:right w:val="none" w:sz="0" w:space="0" w:color="auto"/>
                      </w:divBdr>
                      <w:divsChild>
                        <w:div w:id="1999845324">
                          <w:marLeft w:val="0"/>
                          <w:marRight w:val="0"/>
                          <w:marTop w:val="0"/>
                          <w:marBottom w:val="0"/>
                          <w:divBdr>
                            <w:top w:val="none" w:sz="0" w:space="0" w:color="auto"/>
                            <w:left w:val="none" w:sz="0" w:space="0" w:color="auto"/>
                            <w:bottom w:val="none" w:sz="0" w:space="0" w:color="auto"/>
                            <w:right w:val="none" w:sz="0" w:space="0" w:color="auto"/>
                          </w:divBdr>
                          <w:divsChild>
                            <w:div w:id="1498571586">
                              <w:marLeft w:val="0"/>
                              <w:marRight w:val="0"/>
                              <w:marTop w:val="0"/>
                              <w:marBottom w:val="525"/>
                              <w:divBdr>
                                <w:top w:val="none" w:sz="0" w:space="0" w:color="auto"/>
                                <w:left w:val="none" w:sz="0" w:space="0" w:color="auto"/>
                                <w:bottom w:val="none" w:sz="0" w:space="0" w:color="auto"/>
                                <w:right w:val="none" w:sz="0" w:space="0" w:color="auto"/>
                              </w:divBdr>
                              <w:divsChild>
                                <w:div w:id="826432934">
                                  <w:marLeft w:val="0"/>
                                  <w:marRight w:val="0"/>
                                  <w:marTop w:val="0"/>
                                  <w:marBottom w:val="0"/>
                                  <w:divBdr>
                                    <w:top w:val="none" w:sz="0" w:space="0" w:color="auto"/>
                                    <w:left w:val="none" w:sz="0" w:space="0" w:color="auto"/>
                                    <w:bottom w:val="none" w:sz="0" w:space="0" w:color="auto"/>
                                    <w:right w:val="none" w:sz="0" w:space="0" w:color="auto"/>
                                  </w:divBdr>
                                </w:div>
                              </w:divsChild>
                            </w:div>
                            <w:div w:id="583879692">
                              <w:marLeft w:val="0"/>
                              <w:marRight w:val="0"/>
                              <w:marTop w:val="0"/>
                              <w:marBottom w:val="525"/>
                              <w:divBdr>
                                <w:top w:val="none" w:sz="0" w:space="0" w:color="auto"/>
                                <w:left w:val="none" w:sz="0" w:space="0" w:color="auto"/>
                                <w:bottom w:val="none" w:sz="0" w:space="0" w:color="auto"/>
                                <w:right w:val="none" w:sz="0" w:space="0" w:color="auto"/>
                              </w:divBdr>
                              <w:divsChild>
                                <w:div w:id="1872376783">
                                  <w:marLeft w:val="0"/>
                                  <w:marRight w:val="0"/>
                                  <w:marTop w:val="0"/>
                                  <w:marBottom w:val="0"/>
                                  <w:divBdr>
                                    <w:top w:val="none" w:sz="0" w:space="0" w:color="auto"/>
                                    <w:left w:val="none" w:sz="0" w:space="0" w:color="auto"/>
                                    <w:bottom w:val="none" w:sz="0" w:space="0" w:color="auto"/>
                                    <w:right w:val="none" w:sz="0" w:space="0" w:color="auto"/>
                                  </w:divBdr>
                                </w:div>
                              </w:divsChild>
                            </w:div>
                            <w:div w:id="1367951470">
                              <w:marLeft w:val="0"/>
                              <w:marRight w:val="0"/>
                              <w:marTop w:val="0"/>
                              <w:marBottom w:val="525"/>
                              <w:divBdr>
                                <w:top w:val="none" w:sz="0" w:space="0" w:color="auto"/>
                                <w:left w:val="none" w:sz="0" w:space="0" w:color="auto"/>
                                <w:bottom w:val="none" w:sz="0" w:space="0" w:color="auto"/>
                                <w:right w:val="none" w:sz="0" w:space="0" w:color="auto"/>
                              </w:divBdr>
                              <w:divsChild>
                                <w:div w:id="152576314">
                                  <w:marLeft w:val="0"/>
                                  <w:marRight w:val="0"/>
                                  <w:marTop w:val="0"/>
                                  <w:marBottom w:val="0"/>
                                  <w:divBdr>
                                    <w:top w:val="none" w:sz="0" w:space="0" w:color="auto"/>
                                    <w:left w:val="none" w:sz="0" w:space="0" w:color="auto"/>
                                    <w:bottom w:val="none" w:sz="0" w:space="0" w:color="auto"/>
                                    <w:right w:val="none" w:sz="0" w:space="0" w:color="auto"/>
                                  </w:divBdr>
                                </w:div>
                              </w:divsChild>
                            </w:div>
                            <w:div w:id="910430308">
                              <w:marLeft w:val="0"/>
                              <w:marRight w:val="0"/>
                              <w:marTop w:val="0"/>
                              <w:marBottom w:val="0"/>
                              <w:divBdr>
                                <w:top w:val="none" w:sz="0" w:space="0" w:color="auto"/>
                                <w:left w:val="none" w:sz="0" w:space="0" w:color="auto"/>
                                <w:bottom w:val="none" w:sz="0" w:space="0" w:color="auto"/>
                                <w:right w:val="none" w:sz="0" w:space="0" w:color="auto"/>
                              </w:divBdr>
                            </w:div>
                            <w:div w:id="149502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4790">
                  <w:marLeft w:val="0"/>
                  <w:marRight w:val="0"/>
                  <w:marTop w:val="0"/>
                  <w:marBottom w:val="0"/>
                  <w:divBdr>
                    <w:top w:val="none" w:sz="0" w:space="0" w:color="auto"/>
                    <w:left w:val="none" w:sz="0" w:space="0" w:color="auto"/>
                    <w:bottom w:val="none" w:sz="0" w:space="0" w:color="auto"/>
                    <w:right w:val="none" w:sz="0" w:space="0" w:color="auto"/>
                  </w:divBdr>
                  <w:divsChild>
                    <w:div w:id="1943755729">
                      <w:marLeft w:val="0"/>
                      <w:marRight w:val="0"/>
                      <w:marTop w:val="0"/>
                      <w:marBottom w:val="0"/>
                      <w:divBdr>
                        <w:top w:val="none" w:sz="0" w:space="0" w:color="auto"/>
                        <w:left w:val="none" w:sz="0" w:space="0" w:color="auto"/>
                        <w:bottom w:val="none" w:sz="0" w:space="0" w:color="auto"/>
                        <w:right w:val="none" w:sz="0" w:space="0" w:color="auto"/>
                      </w:divBdr>
                      <w:divsChild>
                        <w:div w:id="1611355418">
                          <w:marLeft w:val="0"/>
                          <w:marRight w:val="0"/>
                          <w:marTop w:val="0"/>
                          <w:marBottom w:val="0"/>
                          <w:divBdr>
                            <w:top w:val="none" w:sz="0" w:space="0" w:color="auto"/>
                            <w:left w:val="none" w:sz="0" w:space="0" w:color="auto"/>
                            <w:bottom w:val="none" w:sz="0" w:space="0" w:color="auto"/>
                            <w:right w:val="none" w:sz="0" w:space="0" w:color="auto"/>
                          </w:divBdr>
                          <w:divsChild>
                            <w:div w:id="252785156">
                              <w:marLeft w:val="0"/>
                              <w:marRight w:val="0"/>
                              <w:marTop w:val="0"/>
                              <w:marBottom w:val="0"/>
                              <w:divBdr>
                                <w:top w:val="none" w:sz="0" w:space="0" w:color="auto"/>
                                <w:left w:val="none" w:sz="0" w:space="0" w:color="auto"/>
                                <w:bottom w:val="none" w:sz="0" w:space="0" w:color="auto"/>
                                <w:right w:val="none" w:sz="0" w:space="0" w:color="auto"/>
                              </w:divBdr>
                              <w:divsChild>
                                <w:div w:id="239173310">
                                  <w:marLeft w:val="0"/>
                                  <w:marRight w:val="0"/>
                                  <w:marTop w:val="0"/>
                                  <w:marBottom w:val="0"/>
                                  <w:divBdr>
                                    <w:top w:val="none" w:sz="0" w:space="0" w:color="auto"/>
                                    <w:left w:val="none" w:sz="0" w:space="0" w:color="auto"/>
                                    <w:bottom w:val="none" w:sz="0" w:space="0" w:color="auto"/>
                                    <w:right w:val="none" w:sz="0" w:space="0" w:color="auto"/>
                                  </w:divBdr>
                                  <w:divsChild>
                                    <w:div w:id="385883448">
                                      <w:marLeft w:val="0"/>
                                      <w:marRight w:val="0"/>
                                      <w:marTop w:val="0"/>
                                      <w:marBottom w:val="0"/>
                                      <w:divBdr>
                                        <w:top w:val="none" w:sz="0" w:space="0" w:color="auto"/>
                                        <w:left w:val="none" w:sz="0" w:space="0" w:color="auto"/>
                                        <w:bottom w:val="none" w:sz="0" w:space="0" w:color="auto"/>
                                        <w:right w:val="none" w:sz="0" w:space="0" w:color="auto"/>
                                      </w:divBdr>
                                      <w:divsChild>
                                        <w:div w:id="439689746">
                                          <w:marLeft w:val="0"/>
                                          <w:marRight w:val="0"/>
                                          <w:marTop w:val="0"/>
                                          <w:marBottom w:val="0"/>
                                          <w:divBdr>
                                            <w:top w:val="none" w:sz="0" w:space="0" w:color="auto"/>
                                            <w:left w:val="none" w:sz="0" w:space="0" w:color="auto"/>
                                            <w:bottom w:val="none" w:sz="0" w:space="0" w:color="auto"/>
                                            <w:right w:val="none" w:sz="0" w:space="0" w:color="auto"/>
                                          </w:divBdr>
                                          <w:divsChild>
                                            <w:div w:id="1441990667">
                                              <w:marLeft w:val="0"/>
                                              <w:marRight w:val="0"/>
                                              <w:marTop w:val="0"/>
                                              <w:marBottom w:val="0"/>
                                              <w:divBdr>
                                                <w:top w:val="none" w:sz="0" w:space="0" w:color="auto"/>
                                                <w:left w:val="none" w:sz="0" w:space="0" w:color="auto"/>
                                                <w:bottom w:val="none" w:sz="0" w:space="0" w:color="auto"/>
                                                <w:right w:val="none" w:sz="0" w:space="0" w:color="auto"/>
                                              </w:divBdr>
                                            </w:div>
                                            <w:div w:id="1156264080">
                                              <w:marLeft w:val="0"/>
                                              <w:marRight w:val="0"/>
                                              <w:marTop w:val="0"/>
                                              <w:marBottom w:val="0"/>
                                              <w:divBdr>
                                                <w:top w:val="none" w:sz="0" w:space="0" w:color="auto"/>
                                                <w:left w:val="none" w:sz="0" w:space="0" w:color="auto"/>
                                                <w:bottom w:val="none" w:sz="0" w:space="0" w:color="auto"/>
                                                <w:right w:val="none" w:sz="0" w:space="0" w:color="auto"/>
                                              </w:divBdr>
                                              <w:divsChild>
                                                <w:div w:id="7142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5492">
                                  <w:marLeft w:val="0"/>
                                  <w:marRight w:val="0"/>
                                  <w:marTop w:val="0"/>
                                  <w:marBottom w:val="0"/>
                                  <w:divBdr>
                                    <w:top w:val="none" w:sz="0" w:space="0" w:color="auto"/>
                                    <w:left w:val="none" w:sz="0" w:space="0" w:color="auto"/>
                                    <w:bottom w:val="none" w:sz="0" w:space="0" w:color="auto"/>
                                    <w:right w:val="none" w:sz="0" w:space="0" w:color="auto"/>
                                  </w:divBdr>
                                  <w:divsChild>
                                    <w:div w:id="877010825">
                                      <w:marLeft w:val="0"/>
                                      <w:marRight w:val="0"/>
                                      <w:marTop w:val="0"/>
                                      <w:marBottom w:val="0"/>
                                      <w:divBdr>
                                        <w:top w:val="none" w:sz="0" w:space="0" w:color="auto"/>
                                        <w:left w:val="none" w:sz="0" w:space="0" w:color="auto"/>
                                        <w:bottom w:val="none" w:sz="0" w:space="0" w:color="auto"/>
                                        <w:right w:val="none" w:sz="0" w:space="0" w:color="auto"/>
                                      </w:divBdr>
                                      <w:divsChild>
                                        <w:div w:id="329603760">
                                          <w:marLeft w:val="0"/>
                                          <w:marRight w:val="0"/>
                                          <w:marTop w:val="0"/>
                                          <w:marBottom w:val="0"/>
                                          <w:divBdr>
                                            <w:top w:val="none" w:sz="0" w:space="0" w:color="auto"/>
                                            <w:left w:val="none" w:sz="0" w:space="0" w:color="auto"/>
                                            <w:bottom w:val="none" w:sz="0" w:space="0" w:color="auto"/>
                                            <w:right w:val="none" w:sz="0" w:space="0" w:color="auto"/>
                                          </w:divBdr>
                                          <w:divsChild>
                                            <w:div w:id="1025667143">
                                              <w:marLeft w:val="0"/>
                                              <w:marRight w:val="0"/>
                                              <w:marTop w:val="0"/>
                                              <w:marBottom w:val="0"/>
                                              <w:divBdr>
                                                <w:top w:val="none" w:sz="0" w:space="0" w:color="auto"/>
                                                <w:left w:val="none" w:sz="0" w:space="0" w:color="auto"/>
                                                <w:bottom w:val="none" w:sz="0" w:space="0" w:color="auto"/>
                                                <w:right w:val="none" w:sz="0" w:space="0" w:color="auto"/>
                                              </w:divBdr>
                                              <w:divsChild>
                                                <w:div w:id="1927154170">
                                                  <w:marLeft w:val="0"/>
                                                  <w:marRight w:val="0"/>
                                                  <w:marTop w:val="0"/>
                                                  <w:marBottom w:val="0"/>
                                                  <w:divBdr>
                                                    <w:top w:val="none" w:sz="0" w:space="0" w:color="auto"/>
                                                    <w:left w:val="none" w:sz="0" w:space="0" w:color="auto"/>
                                                    <w:bottom w:val="none" w:sz="0" w:space="0" w:color="auto"/>
                                                    <w:right w:val="none" w:sz="0" w:space="0" w:color="auto"/>
                                                  </w:divBdr>
                                                </w:div>
                                              </w:divsChild>
                                            </w:div>
                                            <w:div w:id="1362784745">
                                              <w:marLeft w:val="0"/>
                                              <w:marRight w:val="0"/>
                                              <w:marTop w:val="0"/>
                                              <w:marBottom w:val="0"/>
                                              <w:divBdr>
                                                <w:top w:val="none" w:sz="0" w:space="0" w:color="auto"/>
                                                <w:left w:val="none" w:sz="0" w:space="0" w:color="auto"/>
                                                <w:bottom w:val="none" w:sz="0" w:space="0" w:color="auto"/>
                                                <w:right w:val="none" w:sz="0" w:space="0" w:color="auto"/>
                                              </w:divBdr>
                                              <w:divsChild>
                                                <w:div w:id="618530201">
                                                  <w:marLeft w:val="0"/>
                                                  <w:marRight w:val="0"/>
                                                  <w:marTop w:val="0"/>
                                                  <w:marBottom w:val="0"/>
                                                  <w:divBdr>
                                                    <w:top w:val="none" w:sz="0" w:space="0" w:color="auto"/>
                                                    <w:left w:val="none" w:sz="0" w:space="0" w:color="auto"/>
                                                    <w:bottom w:val="none" w:sz="0" w:space="0" w:color="auto"/>
                                                    <w:right w:val="none" w:sz="0" w:space="0" w:color="auto"/>
                                                  </w:divBdr>
                                                  <w:divsChild>
                                                    <w:div w:id="3829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068324">
          <w:marLeft w:val="0"/>
          <w:marRight w:val="0"/>
          <w:marTop w:val="0"/>
          <w:marBottom w:val="0"/>
          <w:divBdr>
            <w:top w:val="none" w:sz="0" w:space="0" w:color="auto"/>
            <w:left w:val="none" w:sz="0" w:space="0" w:color="auto"/>
            <w:bottom w:val="none" w:sz="0" w:space="0" w:color="auto"/>
            <w:right w:val="none" w:sz="0" w:space="0" w:color="auto"/>
          </w:divBdr>
          <w:divsChild>
            <w:div w:id="923412851">
              <w:marLeft w:val="0"/>
              <w:marRight w:val="0"/>
              <w:marTop w:val="0"/>
              <w:marBottom w:val="0"/>
              <w:divBdr>
                <w:top w:val="none" w:sz="0" w:space="0" w:color="auto"/>
                <w:left w:val="none" w:sz="0" w:space="0" w:color="auto"/>
                <w:bottom w:val="none" w:sz="0" w:space="0" w:color="auto"/>
                <w:right w:val="none" w:sz="0" w:space="0" w:color="auto"/>
              </w:divBdr>
              <w:divsChild>
                <w:div w:id="1171523932">
                  <w:marLeft w:val="0"/>
                  <w:marRight w:val="0"/>
                  <w:marTop w:val="0"/>
                  <w:marBottom w:val="0"/>
                  <w:divBdr>
                    <w:top w:val="none" w:sz="0" w:space="0" w:color="auto"/>
                    <w:left w:val="none" w:sz="0" w:space="0" w:color="auto"/>
                    <w:bottom w:val="none" w:sz="0" w:space="0" w:color="auto"/>
                    <w:right w:val="none" w:sz="0" w:space="0" w:color="auto"/>
                  </w:divBdr>
                  <w:divsChild>
                    <w:div w:id="2098743396">
                      <w:marLeft w:val="0"/>
                      <w:marRight w:val="0"/>
                      <w:marTop w:val="0"/>
                      <w:marBottom w:val="0"/>
                      <w:divBdr>
                        <w:top w:val="none" w:sz="0" w:space="0" w:color="auto"/>
                        <w:left w:val="none" w:sz="0" w:space="0" w:color="auto"/>
                        <w:bottom w:val="none" w:sz="0" w:space="0" w:color="auto"/>
                        <w:right w:val="none" w:sz="0" w:space="0" w:color="auto"/>
                      </w:divBdr>
                      <w:divsChild>
                        <w:div w:id="6585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776">
                  <w:marLeft w:val="0"/>
                  <w:marRight w:val="0"/>
                  <w:marTop w:val="0"/>
                  <w:marBottom w:val="0"/>
                  <w:divBdr>
                    <w:top w:val="none" w:sz="0" w:space="0" w:color="auto"/>
                    <w:left w:val="none" w:sz="0" w:space="0" w:color="auto"/>
                    <w:bottom w:val="none" w:sz="0" w:space="0" w:color="auto"/>
                    <w:right w:val="none" w:sz="0" w:space="0" w:color="auto"/>
                  </w:divBdr>
                  <w:divsChild>
                    <w:div w:id="761991344">
                      <w:marLeft w:val="0"/>
                      <w:marRight w:val="0"/>
                      <w:marTop w:val="0"/>
                      <w:marBottom w:val="0"/>
                      <w:divBdr>
                        <w:top w:val="none" w:sz="0" w:space="0" w:color="auto"/>
                        <w:left w:val="none" w:sz="0" w:space="0" w:color="auto"/>
                        <w:bottom w:val="none" w:sz="0" w:space="0" w:color="auto"/>
                        <w:right w:val="none" w:sz="0" w:space="0" w:color="auto"/>
                      </w:divBdr>
                      <w:divsChild>
                        <w:div w:id="6325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1819">
                  <w:marLeft w:val="0"/>
                  <w:marRight w:val="0"/>
                  <w:marTop w:val="0"/>
                  <w:marBottom w:val="0"/>
                  <w:divBdr>
                    <w:top w:val="none" w:sz="0" w:space="0" w:color="auto"/>
                    <w:left w:val="none" w:sz="0" w:space="0" w:color="auto"/>
                    <w:bottom w:val="none" w:sz="0" w:space="0" w:color="auto"/>
                    <w:right w:val="none" w:sz="0" w:space="0" w:color="auto"/>
                  </w:divBdr>
                  <w:divsChild>
                    <w:div w:id="851988411">
                      <w:marLeft w:val="0"/>
                      <w:marRight w:val="0"/>
                      <w:marTop w:val="0"/>
                      <w:marBottom w:val="0"/>
                      <w:divBdr>
                        <w:top w:val="none" w:sz="0" w:space="0" w:color="auto"/>
                        <w:left w:val="none" w:sz="0" w:space="0" w:color="auto"/>
                        <w:bottom w:val="none" w:sz="0" w:space="0" w:color="auto"/>
                        <w:right w:val="none" w:sz="0" w:space="0" w:color="auto"/>
                      </w:divBdr>
                      <w:divsChild>
                        <w:div w:id="8711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71547">
          <w:marLeft w:val="0"/>
          <w:marRight w:val="0"/>
          <w:marTop w:val="0"/>
          <w:marBottom w:val="0"/>
          <w:divBdr>
            <w:top w:val="none" w:sz="0" w:space="0" w:color="auto"/>
            <w:left w:val="none" w:sz="0" w:space="0" w:color="auto"/>
            <w:bottom w:val="none" w:sz="0" w:space="0" w:color="auto"/>
            <w:right w:val="none" w:sz="0" w:space="0" w:color="auto"/>
          </w:divBdr>
          <w:divsChild>
            <w:div w:id="1798405567">
              <w:marLeft w:val="0"/>
              <w:marRight w:val="0"/>
              <w:marTop w:val="0"/>
              <w:marBottom w:val="0"/>
              <w:divBdr>
                <w:top w:val="none" w:sz="0" w:space="0" w:color="auto"/>
                <w:left w:val="none" w:sz="0" w:space="0" w:color="auto"/>
                <w:bottom w:val="none" w:sz="0" w:space="0" w:color="auto"/>
                <w:right w:val="none" w:sz="0" w:space="0" w:color="auto"/>
              </w:divBdr>
              <w:divsChild>
                <w:div w:id="41247176">
                  <w:marLeft w:val="0"/>
                  <w:marRight w:val="0"/>
                  <w:marTop w:val="0"/>
                  <w:marBottom w:val="0"/>
                  <w:divBdr>
                    <w:top w:val="none" w:sz="0" w:space="0" w:color="auto"/>
                    <w:left w:val="none" w:sz="0" w:space="0" w:color="auto"/>
                    <w:bottom w:val="none" w:sz="0" w:space="0" w:color="auto"/>
                    <w:right w:val="none" w:sz="0" w:space="0" w:color="auto"/>
                  </w:divBdr>
                  <w:divsChild>
                    <w:div w:id="361832327">
                      <w:marLeft w:val="0"/>
                      <w:marRight w:val="0"/>
                      <w:marTop w:val="0"/>
                      <w:marBottom w:val="0"/>
                      <w:divBdr>
                        <w:top w:val="none" w:sz="0" w:space="0" w:color="auto"/>
                        <w:left w:val="none" w:sz="0" w:space="0" w:color="auto"/>
                        <w:bottom w:val="none" w:sz="0" w:space="0" w:color="auto"/>
                        <w:right w:val="none" w:sz="0" w:space="0" w:color="auto"/>
                      </w:divBdr>
                      <w:divsChild>
                        <w:div w:id="1083648707">
                          <w:marLeft w:val="0"/>
                          <w:marRight w:val="0"/>
                          <w:marTop w:val="0"/>
                          <w:marBottom w:val="0"/>
                          <w:divBdr>
                            <w:top w:val="none" w:sz="0" w:space="0" w:color="auto"/>
                            <w:left w:val="none" w:sz="0" w:space="0" w:color="auto"/>
                            <w:bottom w:val="none" w:sz="0" w:space="0" w:color="auto"/>
                            <w:right w:val="none" w:sz="0" w:space="0" w:color="auto"/>
                          </w:divBdr>
                          <w:divsChild>
                            <w:div w:id="815876720">
                              <w:marLeft w:val="0"/>
                              <w:marRight w:val="0"/>
                              <w:marTop w:val="0"/>
                              <w:marBottom w:val="0"/>
                              <w:divBdr>
                                <w:top w:val="none" w:sz="0" w:space="0" w:color="auto"/>
                                <w:left w:val="none" w:sz="0" w:space="0" w:color="auto"/>
                                <w:bottom w:val="none" w:sz="0" w:space="0" w:color="auto"/>
                                <w:right w:val="none" w:sz="0" w:space="0" w:color="auto"/>
                              </w:divBdr>
                              <w:divsChild>
                                <w:div w:id="6536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ilitarystepintohealth.nhs.uk/case-studies/" TargetMode="External"/><Relationship Id="rId18" Type="http://schemas.openxmlformats.org/officeDocument/2006/relationships/hyperlink" Target="https://www.walkingwiththewounded.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militarystepintohealth.nhs.uk/" TargetMode="External"/><Relationship Id="rId12" Type="http://schemas.openxmlformats.org/officeDocument/2006/relationships/image" Target="media/image3.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royalfoundation.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s://login.militarystepintohealth.nhs.uk/"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jobs.nhs.uk/" TargetMode="External"/><Relationship Id="rId14" Type="http://schemas.openxmlformats.org/officeDocument/2006/relationships/hyperlink" Target="https://www.nhsemployer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Tina (BLACKPOOL TEACHING HOSPITALS NHS FOUNDATION TRUST)</dc:creator>
  <cp:keywords/>
  <dc:description/>
  <cp:lastModifiedBy>DANIELS, Tina (BLACKPOOL TEACHING HOSPITALS NHS FOUNDATION TRUST)</cp:lastModifiedBy>
  <cp:revision>1</cp:revision>
  <dcterms:created xsi:type="dcterms:W3CDTF">2021-07-20T16:21:00Z</dcterms:created>
  <dcterms:modified xsi:type="dcterms:W3CDTF">2021-07-20T16:30:00Z</dcterms:modified>
</cp:coreProperties>
</file>