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E1D8" w14:textId="44204FBB" w:rsidR="00393268" w:rsidRDefault="00133C6B" w:rsidP="00133C6B">
      <w:pPr>
        <w:spacing w:after="0"/>
        <w:ind w:right="-737"/>
        <w:rPr>
          <w:rFonts w:ascii="Arial" w:hAnsi="Arial" w:cs="Arial"/>
          <w:b/>
          <w:color w:val="005EB8"/>
          <w:sz w:val="32"/>
          <w:szCs w:val="32"/>
        </w:rPr>
      </w:pPr>
      <w:r w:rsidRPr="00393268">
        <w:rPr>
          <w:rFonts w:ascii="Arial" w:hAnsi="Arial" w:cs="Arial"/>
          <w:b/>
          <w:noProof/>
          <w:color w:val="005EB8"/>
          <w:sz w:val="32"/>
          <w:szCs w:val="32"/>
        </w:rPr>
        <mc:AlternateContent>
          <mc:Choice Requires="wps">
            <w:drawing>
              <wp:anchor distT="45720" distB="45720" distL="114300" distR="114300" simplePos="0" relativeHeight="251659264" behindDoc="0" locked="0" layoutInCell="1" allowOverlap="1" wp14:anchorId="0621CB5B" wp14:editId="507B825F">
                <wp:simplePos x="0" y="0"/>
                <wp:positionH relativeFrom="margin">
                  <wp:posOffset>-333375</wp:posOffset>
                </wp:positionH>
                <wp:positionV relativeFrom="paragraph">
                  <wp:posOffset>308610</wp:posOffset>
                </wp:positionV>
                <wp:extent cx="6353175" cy="5743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743575"/>
                        </a:xfrm>
                        <a:prstGeom prst="rect">
                          <a:avLst/>
                        </a:prstGeom>
                        <a:solidFill>
                          <a:srgbClr val="FFFFFF"/>
                        </a:solidFill>
                        <a:ln w="9525">
                          <a:solidFill>
                            <a:schemeClr val="bg1"/>
                          </a:solidFill>
                          <a:miter lim="800000"/>
                          <a:headEnd/>
                          <a:tailEnd/>
                        </a:ln>
                      </wps:spPr>
                      <wps:txbx>
                        <w:txbxContent>
                          <w:p w14:paraId="03B7AB74" w14:textId="27D199B1" w:rsidR="00393268" w:rsidRPr="0061321D" w:rsidRDefault="00393268" w:rsidP="00393268">
                            <w:pPr>
                              <w:spacing w:after="0"/>
                              <w:ind w:left="-737" w:right="-737"/>
                              <w:rPr>
                                <w:rFonts w:ascii="Arial" w:hAnsi="Arial" w:cs="Arial"/>
                                <w:color w:val="005EB8"/>
                                <w:sz w:val="32"/>
                                <w:szCs w:val="32"/>
                              </w:rPr>
                            </w:pPr>
                            <w:r>
                              <w:rPr>
                                <w:rFonts w:ascii="Arial" w:hAnsi="Arial" w:cs="Arial"/>
                                <w:b/>
                                <w:color w:val="005EB8"/>
                                <w:sz w:val="32"/>
                                <w:szCs w:val="32"/>
                              </w:rPr>
                              <w:t>Mo</w:t>
                            </w:r>
                          </w:p>
                          <w:p w14:paraId="37A900A1" w14:textId="77777777" w:rsidR="00133C6B" w:rsidRDefault="00133C6B">
                            <w:pPr>
                              <w:rPr>
                                <w:rFonts w:ascii="Arial" w:hAnsi="Arial" w:cs="Arial"/>
                                <w:b/>
                                <w:color w:val="005EB8"/>
                                <w:sz w:val="72"/>
                                <w:szCs w:val="72"/>
                              </w:rPr>
                            </w:pPr>
                          </w:p>
                          <w:p w14:paraId="75327628" w14:textId="514DFB28" w:rsidR="00133C6B" w:rsidRPr="00133C6B" w:rsidRDefault="00133C6B">
                            <w:pPr>
                              <w:rPr>
                                <w:rFonts w:ascii="Arial" w:hAnsi="Arial" w:cs="Arial"/>
                                <w:b/>
                                <w:color w:val="005EB8"/>
                                <w:sz w:val="72"/>
                                <w:szCs w:val="72"/>
                              </w:rPr>
                            </w:pPr>
                            <w:r w:rsidRPr="00133C6B">
                              <w:rPr>
                                <w:rFonts w:ascii="Arial" w:hAnsi="Arial" w:cs="Arial"/>
                                <w:b/>
                                <w:color w:val="005EB8"/>
                                <w:sz w:val="72"/>
                                <w:szCs w:val="72"/>
                              </w:rPr>
                              <w:t>Supporting &amp; Promoting Safer</w:t>
                            </w:r>
                            <w:r>
                              <w:rPr>
                                <w:rFonts w:ascii="Arial" w:hAnsi="Arial" w:cs="Arial"/>
                                <w:b/>
                                <w:color w:val="005EB8"/>
                                <w:sz w:val="72"/>
                                <w:szCs w:val="72"/>
                              </w:rPr>
                              <w:t xml:space="preserve"> </w:t>
                            </w:r>
                            <w:r w:rsidRPr="00133C6B">
                              <w:rPr>
                                <w:rFonts w:ascii="Arial" w:hAnsi="Arial" w:cs="Arial"/>
                                <w:b/>
                                <w:color w:val="005EB8"/>
                                <w:sz w:val="72"/>
                                <w:szCs w:val="72"/>
                              </w:rPr>
                              <w:t>Moving &amp; Handling Techniques</w:t>
                            </w:r>
                          </w:p>
                          <w:p w14:paraId="3E77B400" w14:textId="1141415D" w:rsidR="00133C6B" w:rsidRPr="00133C6B" w:rsidRDefault="00133C6B">
                            <w:pPr>
                              <w:rPr>
                                <w:rFonts w:ascii="Arial" w:hAnsi="Arial" w:cs="Arial"/>
                                <w:b/>
                                <w:color w:val="005EB8"/>
                                <w:sz w:val="96"/>
                                <w:szCs w:val="96"/>
                              </w:rPr>
                            </w:pPr>
                          </w:p>
                          <w:p w14:paraId="2A1461A7" w14:textId="3CCA2EB4" w:rsidR="00133C6B" w:rsidRPr="00133C6B" w:rsidRDefault="00133C6B">
                            <w:pPr>
                              <w:rPr>
                                <w:rFonts w:ascii="Arial" w:hAnsi="Arial" w:cs="Arial"/>
                                <w:b/>
                                <w:color w:val="41B6E6"/>
                                <w:sz w:val="56"/>
                                <w:szCs w:val="56"/>
                              </w:rPr>
                            </w:pPr>
                            <w:r w:rsidRPr="00133C6B">
                              <w:rPr>
                                <w:rFonts w:ascii="Arial" w:hAnsi="Arial" w:cs="Arial"/>
                                <w:b/>
                                <w:color w:val="41B6E6"/>
                                <w:sz w:val="56"/>
                                <w:szCs w:val="56"/>
                              </w:rPr>
                              <w:t>Becom</w:t>
                            </w:r>
                            <w:r w:rsidR="00436496">
                              <w:rPr>
                                <w:rFonts w:ascii="Arial" w:hAnsi="Arial" w:cs="Arial"/>
                                <w:b/>
                                <w:color w:val="41B6E6"/>
                                <w:sz w:val="56"/>
                                <w:szCs w:val="56"/>
                              </w:rPr>
                              <w:t>ing</w:t>
                            </w:r>
                            <w:r w:rsidRPr="00133C6B">
                              <w:rPr>
                                <w:rFonts w:ascii="Arial" w:hAnsi="Arial" w:cs="Arial"/>
                                <w:b/>
                                <w:color w:val="41B6E6"/>
                                <w:sz w:val="56"/>
                                <w:szCs w:val="56"/>
                              </w:rPr>
                              <w:t xml:space="preserve"> a Moving &amp; Handling Champion </w:t>
                            </w:r>
                            <w:r>
                              <w:rPr>
                                <w:rFonts w:ascii="Arial" w:hAnsi="Arial" w:cs="Arial"/>
                                <w:b/>
                                <w:color w:val="41B6E6"/>
                                <w:sz w:val="56"/>
                                <w:szCs w:val="56"/>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1CB5B" id="_x0000_t202" coordsize="21600,21600" o:spt="202" path="m,l,21600r21600,l21600,xe">
                <v:stroke joinstyle="miter"/>
                <v:path gradientshapeok="t" o:connecttype="rect"/>
              </v:shapetype>
              <v:shape id="Text Box 2" o:spid="_x0000_s1026" type="#_x0000_t202" style="position:absolute;margin-left:-26.25pt;margin-top:24.3pt;width:500.25pt;height:45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" strokecolor="white [3212]">
                <v:textbox>
                  <w:txbxContent>
                    <w:p w14:paraId="03B7AB74" w14:textId="27D199B1" w:rsidR="00393268" w:rsidRPr="0061321D" w:rsidRDefault="00393268" w:rsidP="00393268">
                      <w:pPr>
                        <w:spacing w:after="0"/>
                        <w:ind w:left="-737" w:right="-737"/>
                        <w:rPr>
                          <w:rFonts w:ascii="Arial" w:hAnsi="Arial" w:cs="Arial"/>
                          <w:color w:val="005EB8"/>
                          <w:sz w:val="32"/>
                          <w:szCs w:val="32"/>
                        </w:rPr>
                      </w:pPr>
                      <w:r>
                        <w:rPr>
                          <w:rFonts w:ascii="Arial" w:hAnsi="Arial" w:cs="Arial"/>
                          <w:b/>
                          <w:color w:val="005EB8"/>
                          <w:sz w:val="32"/>
                          <w:szCs w:val="32"/>
                        </w:rPr>
                        <w:t>Mo</w:t>
                      </w:r>
                    </w:p>
                    <w:p w14:paraId="37A900A1" w14:textId="77777777" w:rsidR="00133C6B" w:rsidRDefault="00133C6B">
                      <w:pPr>
                        <w:rPr>
                          <w:rFonts w:ascii="Arial" w:hAnsi="Arial" w:cs="Arial"/>
                          <w:b/>
                          <w:color w:val="005EB8"/>
                          <w:sz w:val="72"/>
                          <w:szCs w:val="72"/>
                        </w:rPr>
                      </w:pPr>
                    </w:p>
                    <w:p w14:paraId="75327628" w14:textId="514DFB28" w:rsidR="00133C6B" w:rsidRPr="00133C6B" w:rsidRDefault="00133C6B">
                      <w:pPr>
                        <w:rPr>
                          <w:rFonts w:ascii="Arial" w:hAnsi="Arial" w:cs="Arial"/>
                          <w:b/>
                          <w:color w:val="005EB8"/>
                          <w:sz w:val="72"/>
                          <w:szCs w:val="72"/>
                        </w:rPr>
                      </w:pPr>
                      <w:r w:rsidRPr="00133C6B">
                        <w:rPr>
                          <w:rFonts w:ascii="Arial" w:hAnsi="Arial" w:cs="Arial"/>
                          <w:b/>
                          <w:color w:val="005EB8"/>
                          <w:sz w:val="72"/>
                          <w:szCs w:val="72"/>
                        </w:rPr>
                        <w:t>Supporting &amp; Promoting Safer</w:t>
                      </w:r>
                      <w:r>
                        <w:rPr>
                          <w:rFonts w:ascii="Arial" w:hAnsi="Arial" w:cs="Arial"/>
                          <w:b/>
                          <w:color w:val="005EB8"/>
                          <w:sz w:val="72"/>
                          <w:szCs w:val="72"/>
                        </w:rPr>
                        <w:t xml:space="preserve"> </w:t>
                      </w:r>
                      <w:r w:rsidRPr="00133C6B">
                        <w:rPr>
                          <w:rFonts w:ascii="Arial" w:hAnsi="Arial" w:cs="Arial"/>
                          <w:b/>
                          <w:color w:val="005EB8"/>
                          <w:sz w:val="72"/>
                          <w:szCs w:val="72"/>
                        </w:rPr>
                        <w:t>Moving &amp; Handling Techniques</w:t>
                      </w:r>
                    </w:p>
                    <w:p w14:paraId="3E77B400" w14:textId="1141415D" w:rsidR="00133C6B" w:rsidRPr="00133C6B" w:rsidRDefault="00133C6B">
                      <w:pPr>
                        <w:rPr>
                          <w:rFonts w:ascii="Arial" w:hAnsi="Arial" w:cs="Arial"/>
                          <w:b/>
                          <w:color w:val="005EB8"/>
                          <w:sz w:val="96"/>
                          <w:szCs w:val="96"/>
                        </w:rPr>
                      </w:pPr>
                    </w:p>
                    <w:p w14:paraId="2A1461A7" w14:textId="3CCA2EB4" w:rsidR="00133C6B" w:rsidRPr="00133C6B" w:rsidRDefault="00133C6B">
                      <w:pPr>
                        <w:rPr>
                          <w:rFonts w:ascii="Arial" w:hAnsi="Arial" w:cs="Arial"/>
                          <w:b/>
                          <w:color w:val="41B6E6"/>
                          <w:sz w:val="56"/>
                          <w:szCs w:val="56"/>
                        </w:rPr>
                      </w:pPr>
                      <w:r w:rsidRPr="00133C6B">
                        <w:rPr>
                          <w:rFonts w:ascii="Arial" w:hAnsi="Arial" w:cs="Arial"/>
                          <w:b/>
                          <w:color w:val="41B6E6"/>
                          <w:sz w:val="56"/>
                          <w:szCs w:val="56"/>
                        </w:rPr>
                        <w:t>Becom</w:t>
                      </w:r>
                      <w:r w:rsidR="00436496">
                        <w:rPr>
                          <w:rFonts w:ascii="Arial" w:hAnsi="Arial" w:cs="Arial"/>
                          <w:b/>
                          <w:color w:val="41B6E6"/>
                          <w:sz w:val="56"/>
                          <w:szCs w:val="56"/>
                        </w:rPr>
                        <w:t>ing</w:t>
                      </w:r>
                      <w:r w:rsidRPr="00133C6B">
                        <w:rPr>
                          <w:rFonts w:ascii="Arial" w:hAnsi="Arial" w:cs="Arial"/>
                          <w:b/>
                          <w:color w:val="41B6E6"/>
                          <w:sz w:val="56"/>
                          <w:szCs w:val="56"/>
                        </w:rPr>
                        <w:t xml:space="preserve"> a Moving &amp; Handling Champion </w:t>
                      </w:r>
                      <w:r>
                        <w:rPr>
                          <w:rFonts w:ascii="Arial" w:hAnsi="Arial" w:cs="Arial"/>
                          <w:b/>
                          <w:color w:val="41B6E6"/>
                          <w:sz w:val="56"/>
                          <w:szCs w:val="56"/>
                        </w:rPr>
                        <w:t>(2023)</w:t>
                      </w:r>
                    </w:p>
                  </w:txbxContent>
                </v:textbox>
                <w10:wrap type="square" anchorx="margin"/>
              </v:shape>
            </w:pict>
          </mc:Fallback>
        </mc:AlternateContent>
      </w:r>
    </w:p>
    <w:p w14:paraId="0153D521" w14:textId="25808EA0" w:rsidR="00393268" w:rsidRDefault="00393268" w:rsidP="0071350C">
      <w:pPr>
        <w:spacing w:after="0"/>
        <w:ind w:left="-737" w:right="-737"/>
        <w:rPr>
          <w:rFonts w:ascii="Arial" w:hAnsi="Arial" w:cs="Arial"/>
          <w:b/>
          <w:color w:val="005EB8"/>
          <w:sz w:val="32"/>
          <w:szCs w:val="32"/>
        </w:rPr>
      </w:pPr>
    </w:p>
    <w:p w14:paraId="69D96C3D" w14:textId="34B0C328" w:rsidR="00393268" w:rsidRDefault="00393268" w:rsidP="0071350C">
      <w:pPr>
        <w:spacing w:after="0"/>
        <w:ind w:left="-737" w:right="-737"/>
        <w:rPr>
          <w:rFonts w:ascii="Arial" w:hAnsi="Arial" w:cs="Arial"/>
          <w:b/>
          <w:color w:val="005EB8"/>
          <w:sz w:val="32"/>
          <w:szCs w:val="32"/>
        </w:rPr>
      </w:pPr>
    </w:p>
    <w:p w14:paraId="6AB58D9E" w14:textId="52DC5DC0" w:rsidR="00393268" w:rsidRDefault="00393268" w:rsidP="0071350C">
      <w:pPr>
        <w:spacing w:after="0"/>
        <w:ind w:left="-737" w:right="-737"/>
        <w:rPr>
          <w:rFonts w:ascii="Arial" w:hAnsi="Arial" w:cs="Arial"/>
          <w:b/>
          <w:color w:val="005EB8"/>
          <w:sz w:val="32"/>
          <w:szCs w:val="32"/>
        </w:rPr>
      </w:pPr>
    </w:p>
    <w:p w14:paraId="08EDACFA" w14:textId="712FBBE8" w:rsidR="00393268" w:rsidRDefault="00393268" w:rsidP="0071350C">
      <w:pPr>
        <w:spacing w:after="0"/>
        <w:ind w:left="-737" w:right="-737"/>
        <w:rPr>
          <w:rFonts w:ascii="Arial" w:hAnsi="Arial" w:cs="Arial"/>
          <w:b/>
          <w:color w:val="005EB8"/>
          <w:sz w:val="32"/>
          <w:szCs w:val="32"/>
        </w:rPr>
      </w:pPr>
    </w:p>
    <w:p w14:paraId="3C900C5F" w14:textId="77777777" w:rsidR="00B049BC" w:rsidRDefault="00B049BC" w:rsidP="00133C6B">
      <w:pPr>
        <w:spacing w:after="0"/>
        <w:ind w:right="-737"/>
        <w:rPr>
          <w:rFonts w:ascii="Arial" w:hAnsi="Arial" w:cs="Arial"/>
          <w:b/>
          <w:color w:val="005EB8"/>
          <w:sz w:val="32"/>
          <w:szCs w:val="32"/>
        </w:rPr>
      </w:pPr>
    </w:p>
    <w:p w14:paraId="5241E2D7" w14:textId="731833AA" w:rsidR="00B049BC" w:rsidRDefault="00B049BC" w:rsidP="00133C6B">
      <w:pPr>
        <w:spacing w:after="0"/>
        <w:ind w:right="-737"/>
        <w:rPr>
          <w:rFonts w:ascii="Arial" w:hAnsi="Arial" w:cs="Arial"/>
          <w:b/>
          <w:color w:val="005EB8"/>
          <w:sz w:val="32"/>
          <w:szCs w:val="32"/>
        </w:rPr>
      </w:pPr>
    </w:p>
    <w:p w14:paraId="06A446CF" w14:textId="3100970B" w:rsidR="00B049BC" w:rsidRDefault="00B049BC" w:rsidP="00133C6B">
      <w:pPr>
        <w:spacing w:after="0"/>
        <w:ind w:right="-737"/>
        <w:rPr>
          <w:rFonts w:ascii="Arial" w:hAnsi="Arial" w:cs="Arial"/>
          <w:b/>
          <w:color w:val="005EB8"/>
          <w:sz w:val="32"/>
          <w:szCs w:val="32"/>
        </w:rPr>
      </w:pPr>
    </w:p>
    <w:p w14:paraId="2FC80F1B" w14:textId="77777777" w:rsidR="00B049BC" w:rsidRDefault="00B049BC" w:rsidP="00133C6B">
      <w:pPr>
        <w:spacing w:after="0"/>
        <w:ind w:right="-737"/>
        <w:rPr>
          <w:rFonts w:ascii="Arial" w:hAnsi="Arial" w:cs="Arial"/>
          <w:b/>
          <w:color w:val="005EB8"/>
          <w:sz w:val="32"/>
          <w:szCs w:val="32"/>
        </w:rPr>
      </w:pPr>
    </w:p>
    <w:p w14:paraId="5B36E0EC" w14:textId="77777777" w:rsidR="00B049BC" w:rsidRDefault="00B049BC" w:rsidP="00133C6B">
      <w:pPr>
        <w:spacing w:after="0"/>
        <w:ind w:right="-737"/>
        <w:rPr>
          <w:rFonts w:ascii="Arial" w:hAnsi="Arial" w:cs="Arial"/>
          <w:b/>
          <w:color w:val="005EB8"/>
          <w:sz w:val="32"/>
          <w:szCs w:val="32"/>
        </w:rPr>
      </w:pPr>
    </w:p>
    <w:p w14:paraId="630F1F75" w14:textId="77777777" w:rsidR="00080C3A" w:rsidRDefault="00080C3A" w:rsidP="005B1A77">
      <w:pPr>
        <w:spacing w:after="0"/>
        <w:ind w:right="-737"/>
        <w:rPr>
          <w:rFonts w:ascii="Arial" w:hAnsi="Arial" w:cs="Arial"/>
          <w:b/>
          <w:color w:val="005EB8"/>
          <w:sz w:val="28"/>
          <w:szCs w:val="28"/>
        </w:rPr>
      </w:pPr>
    </w:p>
    <w:p w14:paraId="1DEAC0C8" w14:textId="090D6CAF" w:rsidR="00B049BC" w:rsidRPr="00436496" w:rsidRDefault="00B049BC" w:rsidP="0038513A">
      <w:pPr>
        <w:spacing w:after="0"/>
        <w:ind w:right="-737" w:hanging="709"/>
        <w:rPr>
          <w:rFonts w:ascii="Arial" w:hAnsi="Arial" w:cs="Arial"/>
          <w:b/>
          <w:color w:val="005EB8"/>
          <w:sz w:val="28"/>
          <w:szCs w:val="28"/>
        </w:rPr>
      </w:pPr>
      <w:r w:rsidRPr="00436496">
        <w:rPr>
          <w:rFonts w:ascii="Arial" w:hAnsi="Arial" w:cs="Arial"/>
          <w:b/>
          <w:color w:val="005EB8"/>
          <w:sz w:val="28"/>
          <w:szCs w:val="28"/>
        </w:rPr>
        <w:lastRenderedPageBreak/>
        <w:t>Moving &amp; Handling</w:t>
      </w:r>
    </w:p>
    <w:p w14:paraId="35DF7040" w14:textId="4D2A5C9E" w:rsidR="00A04D6D" w:rsidRDefault="00A04D6D" w:rsidP="00B049BC">
      <w:pPr>
        <w:spacing w:after="0"/>
        <w:ind w:left="-737" w:right="-737"/>
        <w:rPr>
          <w:rFonts w:ascii="Arial" w:hAnsi="Arial" w:cs="Arial"/>
          <w:b/>
          <w:color w:val="41B6E6"/>
          <w:sz w:val="24"/>
          <w:szCs w:val="24"/>
        </w:rPr>
      </w:pPr>
      <w:r w:rsidRPr="00436496">
        <w:rPr>
          <w:rFonts w:ascii="Arial" w:hAnsi="Arial" w:cs="Arial"/>
          <w:b/>
          <w:color w:val="41B6E6"/>
          <w:sz w:val="24"/>
          <w:szCs w:val="24"/>
        </w:rPr>
        <w:t>Some facts and figure</w:t>
      </w:r>
      <w:r w:rsidR="00083DA8">
        <w:rPr>
          <w:rFonts w:ascii="Arial" w:hAnsi="Arial" w:cs="Arial"/>
          <w:b/>
          <w:color w:val="41B6E6"/>
          <w:sz w:val="24"/>
          <w:szCs w:val="24"/>
        </w:rPr>
        <w:t>s 2021/22</w:t>
      </w:r>
    </w:p>
    <w:p w14:paraId="54E87904" w14:textId="0C8CA771" w:rsidR="00B049BC" w:rsidRDefault="00083DA8" w:rsidP="005B1A77">
      <w:pPr>
        <w:spacing w:after="0"/>
        <w:ind w:right="-737"/>
        <w:rPr>
          <w:rFonts w:ascii="Arial" w:hAnsi="Arial" w:cs="Arial"/>
          <w:b/>
          <w:color w:val="005EB8"/>
          <w:sz w:val="32"/>
          <w:szCs w:val="32"/>
        </w:rPr>
      </w:pPr>
      <w:r>
        <w:rPr>
          <w:rFonts w:ascii="Arial" w:hAnsi="Arial" w:cs="Arial"/>
          <w:b/>
          <w:noProof/>
          <w:color w:val="005EB8"/>
          <w:sz w:val="32"/>
          <w:szCs w:val="32"/>
        </w:rPr>
        <mc:AlternateContent>
          <mc:Choice Requires="wps">
            <w:drawing>
              <wp:anchor distT="0" distB="0" distL="114300" distR="114300" simplePos="0" relativeHeight="251660288" behindDoc="0" locked="0" layoutInCell="1" allowOverlap="1" wp14:anchorId="33F88AAD" wp14:editId="16212637">
                <wp:simplePos x="0" y="0"/>
                <wp:positionH relativeFrom="column">
                  <wp:posOffset>-466725</wp:posOffset>
                </wp:positionH>
                <wp:positionV relativeFrom="paragraph">
                  <wp:posOffset>287020</wp:posOffset>
                </wp:positionV>
                <wp:extent cx="1457325" cy="1343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57325" cy="1343025"/>
                        </a:xfrm>
                        <a:prstGeom prst="rect">
                          <a:avLst/>
                        </a:prstGeom>
                        <a:solidFill>
                          <a:srgbClr val="41B6E6"/>
                        </a:solidFill>
                        <a:ln>
                          <a:solidFill>
                            <a:srgbClr val="41B6E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E4576A" w14:textId="77777777" w:rsidR="00083DA8" w:rsidRPr="00083DA8" w:rsidRDefault="00083DA8" w:rsidP="00083DA8">
                            <w:pPr>
                              <w:contextualSpacing/>
                              <w:jc w:val="center"/>
                              <w:rPr>
                                <w:b/>
                                <w:bCs/>
                                <w:sz w:val="24"/>
                                <w:szCs w:val="24"/>
                              </w:rPr>
                            </w:pPr>
                            <w:r w:rsidRPr="00083DA8">
                              <w:rPr>
                                <w:b/>
                                <w:bCs/>
                                <w:sz w:val="24"/>
                                <w:szCs w:val="24"/>
                              </w:rPr>
                              <w:t>477.000</w:t>
                            </w:r>
                          </w:p>
                          <w:p w14:paraId="6884C09D" w14:textId="4E31CD20" w:rsidR="00A04D6D" w:rsidRPr="00C01179" w:rsidRDefault="00083DA8" w:rsidP="00083DA8">
                            <w:pPr>
                              <w:contextualSpacing/>
                              <w:jc w:val="center"/>
                              <w:rPr>
                                <w:b/>
                                <w:bCs/>
                              </w:rPr>
                            </w:pPr>
                            <w:r>
                              <w:rPr>
                                <w:b/>
                                <w:bCs/>
                              </w:rPr>
                              <w:t xml:space="preserve">workers suffering from a work-related musculoskeletal disorder (new or long standing) </w:t>
                            </w:r>
                            <w:r w:rsidR="00A04D6D" w:rsidRPr="00C01179">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8AAD" id="Rectangle 13" o:spid="_x0000_s1027" style="position:absolute;margin-left:-36.75pt;margin-top:22.6pt;width:114.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" fillcolor="#41b6e6" strokecolor="#41b6e6" strokeweight="2pt">
                <v:textbox>
                  <w:txbxContent>
                    <w:p w14:paraId="22E4576A" w14:textId="77777777" w:rsidR="00083DA8" w:rsidRPr="00083DA8" w:rsidRDefault="00083DA8" w:rsidP="00083DA8">
                      <w:pPr>
                        <w:contextualSpacing/>
                        <w:jc w:val="center"/>
                        <w:rPr>
                          <w:b/>
                          <w:bCs/>
                          <w:sz w:val="24"/>
                          <w:szCs w:val="24"/>
                        </w:rPr>
                      </w:pPr>
                      <w:r w:rsidRPr="00083DA8">
                        <w:rPr>
                          <w:b/>
                          <w:bCs/>
                          <w:sz w:val="24"/>
                          <w:szCs w:val="24"/>
                        </w:rPr>
                        <w:t>477.000</w:t>
                      </w:r>
                    </w:p>
                    <w:p w14:paraId="6884C09D" w14:textId="4E31CD20" w:rsidR="00A04D6D" w:rsidRPr="00C01179" w:rsidRDefault="00083DA8" w:rsidP="00083DA8">
                      <w:pPr>
                        <w:contextualSpacing/>
                        <w:jc w:val="center"/>
                        <w:rPr>
                          <w:b/>
                          <w:bCs/>
                        </w:rPr>
                      </w:pPr>
                      <w:r>
                        <w:rPr>
                          <w:b/>
                          <w:bCs/>
                        </w:rPr>
                        <w:t xml:space="preserve">workers suffering from a work-related musculoskeletal disorder (new or long standing) </w:t>
                      </w:r>
                      <w:r w:rsidR="00A04D6D" w:rsidRPr="00C01179">
                        <w:rPr>
                          <w:b/>
                          <w:bCs/>
                        </w:rPr>
                        <w:t xml:space="preserve"> </w:t>
                      </w:r>
                    </w:p>
                  </w:txbxContent>
                </v:textbox>
              </v:rect>
            </w:pict>
          </mc:Fallback>
        </mc:AlternateContent>
      </w:r>
    </w:p>
    <w:p w14:paraId="038978A9" w14:textId="058344E4" w:rsidR="00B049BC" w:rsidRPr="00B049BC" w:rsidRDefault="00083DA8" w:rsidP="00B049BC">
      <w:pPr>
        <w:spacing w:after="0"/>
        <w:ind w:left="-737" w:right="-737"/>
        <w:rPr>
          <w:rFonts w:ascii="Arial" w:hAnsi="Arial" w:cs="Arial"/>
          <w:bCs/>
        </w:rPr>
      </w:pPr>
      <w:r>
        <w:rPr>
          <w:rFonts w:ascii="Arial" w:hAnsi="Arial" w:cs="Arial"/>
          <w:b/>
          <w:noProof/>
          <w:color w:val="005EB8"/>
          <w:sz w:val="32"/>
          <w:szCs w:val="32"/>
        </w:rPr>
        <mc:AlternateContent>
          <mc:Choice Requires="wps">
            <w:drawing>
              <wp:anchor distT="0" distB="0" distL="114300" distR="114300" simplePos="0" relativeHeight="251666432" behindDoc="0" locked="0" layoutInCell="1" allowOverlap="1" wp14:anchorId="3CA1ECCC" wp14:editId="3CCA1E90">
                <wp:simplePos x="0" y="0"/>
                <wp:positionH relativeFrom="column">
                  <wp:posOffset>4457700</wp:posOffset>
                </wp:positionH>
                <wp:positionV relativeFrom="paragraph">
                  <wp:posOffset>8890</wp:posOffset>
                </wp:positionV>
                <wp:extent cx="1533525" cy="1323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533525" cy="1323975"/>
                        </a:xfrm>
                        <a:prstGeom prst="rect">
                          <a:avLst/>
                        </a:prstGeom>
                        <a:solidFill>
                          <a:srgbClr val="003087"/>
                        </a:solidFill>
                        <a:ln w="25400" cap="flat" cmpd="sng" algn="ctr">
                          <a:solidFill>
                            <a:srgbClr val="003087"/>
                          </a:solidFill>
                          <a:prstDash val="solid"/>
                        </a:ln>
                        <a:effectLst/>
                      </wps:spPr>
                      <wps:txbx>
                        <w:txbxContent>
                          <w:p w14:paraId="6ACCD2C5" w14:textId="30E8C409" w:rsidR="00A04D6D" w:rsidRPr="00083DA8" w:rsidRDefault="00083DA8" w:rsidP="00A04D6D">
                            <w:pPr>
                              <w:contextualSpacing/>
                              <w:jc w:val="center"/>
                              <w:rPr>
                                <w:b/>
                                <w:bCs/>
                                <w:color w:val="FFFFFF" w:themeColor="background1"/>
                                <w:sz w:val="24"/>
                                <w:szCs w:val="24"/>
                              </w:rPr>
                            </w:pPr>
                            <w:r w:rsidRPr="00083DA8">
                              <w:rPr>
                                <w:b/>
                                <w:bCs/>
                                <w:color w:val="FFFFFF" w:themeColor="background1"/>
                                <w:sz w:val="24"/>
                                <w:szCs w:val="24"/>
                              </w:rPr>
                              <w:t>42%</w:t>
                            </w:r>
                          </w:p>
                          <w:p w14:paraId="6CB5489C" w14:textId="2E6D1A71" w:rsidR="00083DA8" w:rsidRPr="00A04D6D" w:rsidRDefault="00083DA8" w:rsidP="00A04D6D">
                            <w:pPr>
                              <w:contextualSpacing/>
                              <w:jc w:val="center"/>
                              <w:rPr>
                                <w:color w:val="FFFFFF" w:themeColor="background1"/>
                              </w:rPr>
                            </w:pPr>
                            <w:r>
                              <w:rPr>
                                <w:color w:val="FFFFFF" w:themeColor="background1"/>
                              </w:rPr>
                              <w:t>work related musculoskeletal disorders are related to back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1ECCC" id="Rectangle 16" o:spid="_x0000_s1028" style="position:absolute;left:0;text-align:left;margin-left:351pt;margin-top:.7pt;width:120.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" fillcolor="#003087" strokecolor="#003087" strokeweight="2pt">
                <v:textbox>
                  <w:txbxContent>
                    <w:p w14:paraId="6ACCD2C5" w14:textId="30E8C409" w:rsidR="00A04D6D" w:rsidRPr="00083DA8" w:rsidRDefault="00083DA8" w:rsidP="00A04D6D">
                      <w:pPr>
                        <w:contextualSpacing/>
                        <w:jc w:val="center"/>
                        <w:rPr>
                          <w:b/>
                          <w:bCs/>
                          <w:color w:val="FFFFFF" w:themeColor="background1"/>
                          <w:sz w:val="24"/>
                          <w:szCs w:val="24"/>
                        </w:rPr>
                      </w:pPr>
                      <w:r w:rsidRPr="00083DA8">
                        <w:rPr>
                          <w:b/>
                          <w:bCs/>
                          <w:color w:val="FFFFFF" w:themeColor="background1"/>
                          <w:sz w:val="24"/>
                          <w:szCs w:val="24"/>
                        </w:rPr>
                        <w:t>42%</w:t>
                      </w:r>
                    </w:p>
                    <w:p w14:paraId="6CB5489C" w14:textId="2E6D1A71" w:rsidR="00083DA8" w:rsidRPr="00A04D6D" w:rsidRDefault="00083DA8" w:rsidP="00A04D6D">
                      <w:pPr>
                        <w:contextualSpacing/>
                        <w:jc w:val="center"/>
                        <w:rPr>
                          <w:color w:val="FFFFFF" w:themeColor="background1"/>
                        </w:rPr>
                      </w:pPr>
                      <w:r>
                        <w:rPr>
                          <w:color w:val="FFFFFF" w:themeColor="background1"/>
                        </w:rPr>
                        <w:t>work related musculoskeletal disorders are related to back problems</w:t>
                      </w:r>
                    </w:p>
                  </w:txbxContent>
                </v:textbox>
              </v:rect>
            </w:pict>
          </mc:Fallback>
        </mc:AlternateContent>
      </w:r>
      <w:r>
        <w:rPr>
          <w:rFonts w:ascii="Arial" w:hAnsi="Arial" w:cs="Arial"/>
          <w:b/>
          <w:noProof/>
          <w:color w:val="005EB8"/>
          <w:sz w:val="32"/>
          <w:szCs w:val="32"/>
        </w:rPr>
        <mc:AlternateContent>
          <mc:Choice Requires="wps">
            <w:drawing>
              <wp:anchor distT="0" distB="0" distL="114300" distR="114300" simplePos="0" relativeHeight="251664384" behindDoc="0" locked="0" layoutInCell="1" allowOverlap="1" wp14:anchorId="7CA9552C" wp14:editId="03F84785">
                <wp:simplePos x="0" y="0"/>
                <wp:positionH relativeFrom="column">
                  <wp:posOffset>2771775</wp:posOffset>
                </wp:positionH>
                <wp:positionV relativeFrom="paragraph">
                  <wp:posOffset>27940</wp:posOffset>
                </wp:positionV>
                <wp:extent cx="1466850" cy="1323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466850" cy="1323975"/>
                        </a:xfrm>
                        <a:prstGeom prst="rect">
                          <a:avLst/>
                        </a:prstGeom>
                        <a:solidFill>
                          <a:srgbClr val="41B6E6"/>
                        </a:solidFill>
                        <a:ln w="25400" cap="flat" cmpd="sng" algn="ctr">
                          <a:solidFill>
                            <a:srgbClr val="41B6E6"/>
                          </a:solidFill>
                          <a:prstDash val="solid"/>
                        </a:ln>
                        <a:effectLst/>
                      </wps:spPr>
                      <wps:txbx>
                        <w:txbxContent>
                          <w:p w14:paraId="2FF88BC6" w14:textId="77777777" w:rsidR="00083DA8" w:rsidRPr="00083DA8" w:rsidRDefault="00083DA8" w:rsidP="00083DA8">
                            <w:pPr>
                              <w:contextualSpacing/>
                              <w:jc w:val="center"/>
                              <w:rPr>
                                <w:b/>
                                <w:bCs/>
                                <w:color w:val="FFFFFF" w:themeColor="background1"/>
                                <w:sz w:val="24"/>
                                <w:szCs w:val="24"/>
                              </w:rPr>
                            </w:pPr>
                            <w:r w:rsidRPr="00083DA8">
                              <w:rPr>
                                <w:b/>
                                <w:bCs/>
                                <w:color w:val="FFFFFF" w:themeColor="background1"/>
                                <w:sz w:val="24"/>
                                <w:szCs w:val="24"/>
                              </w:rPr>
                              <w:t>7.3 million</w:t>
                            </w:r>
                          </w:p>
                          <w:p w14:paraId="74372F31" w14:textId="13EE1717" w:rsidR="00A04D6D" w:rsidRPr="00A04D6D" w:rsidRDefault="00083DA8" w:rsidP="00A04D6D">
                            <w:pPr>
                              <w:contextualSpacing/>
                              <w:jc w:val="center"/>
                              <w:rPr>
                                <w:b/>
                                <w:bCs/>
                                <w:color w:val="FFFFFF" w:themeColor="background1"/>
                              </w:rPr>
                            </w:pPr>
                            <w:r>
                              <w:rPr>
                                <w:b/>
                                <w:bCs/>
                                <w:color w:val="FFFFFF" w:themeColor="background1"/>
                              </w:rPr>
                              <w:t xml:space="preserve"> working days lost to work-related musculoskeletal disorders. </w:t>
                            </w:r>
                            <w:r w:rsidR="00A04D6D" w:rsidRPr="00A04D6D">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9552C" id="Rectangle 15" o:spid="_x0000_s1029" style="position:absolute;left:0;text-align:left;margin-left:218.25pt;margin-top:2.2pt;width:115.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" fillcolor="#41b6e6" strokecolor="#41b6e6" strokeweight="2pt">
                <v:textbox>
                  <w:txbxContent>
                    <w:p w14:paraId="2FF88BC6" w14:textId="77777777" w:rsidR="00083DA8" w:rsidRPr="00083DA8" w:rsidRDefault="00083DA8" w:rsidP="00083DA8">
                      <w:pPr>
                        <w:contextualSpacing/>
                        <w:jc w:val="center"/>
                        <w:rPr>
                          <w:b/>
                          <w:bCs/>
                          <w:color w:val="FFFFFF" w:themeColor="background1"/>
                          <w:sz w:val="24"/>
                          <w:szCs w:val="24"/>
                        </w:rPr>
                      </w:pPr>
                      <w:r w:rsidRPr="00083DA8">
                        <w:rPr>
                          <w:b/>
                          <w:bCs/>
                          <w:color w:val="FFFFFF" w:themeColor="background1"/>
                          <w:sz w:val="24"/>
                          <w:szCs w:val="24"/>
                        </w:rPr>
                        <w:t>7.3 million</w:t>
                      </w:r>
                    </w:p>
                    <w:p w14:paraId="74372F31" w14:textId="13EE1717" w:rsidR="00A04D6D" w:rsidRPr="00A04D6D" w:rsidRDefault="00083DA8" w:rsidP="00A04D6D">
                      <w:pPr>
                        <w:contextualSpacing/>
                        <w:jc w:val="center"/>
                        <w:rPr>
                          <w:b/>
                          <w:bCs/>
                          <w:color w:val="FFFFFF" w:themeColor="background1"/>
                        </w:rPr>
                      </w:pPr>
                      <w:r>
                        <w:rPr>
                          <w:b/>
                          <w:bCs/>
                          <w:color w:val="FFFFFF" w:themeColor="background1"/>
                        </w:rPr>
                        <w:t xml:space="preserve"> working days lost to work-related musculoskeletal disorders. </w:t>
                      </w:r>
                      <w:r w:rsidR="00A04D6D" w:rsidRPr="00A04D6D">
                        <w:rPr>
                          <w:b/>
                          <w:bCs/>
                          <w:color w:val="FFFFFF" w:themeColor="background1"/>
                        </w:rPr>
                        <w:t xml:space="preserve">  </w:t>
                      </w:r>
                    </w:p>
                  </w:txbxContent>
                </v:textbox>
              </v:rect>
            </w:pict>
          </mc:Fallback>
        </mc:AlternateContent>
      </w:r>
      <w:r>
        <w:rPr>
          <w:rFonts w:ascii="Arial" w:hAnsi="Arial" w:cs="Arial"/>
          <w:b/>
          <w:noProof/>
          <w:color w:val="005EB8"/>
          <w:sz w:val="32"/>
          <w:szCs w:val="32"/>
        </w:rPr>
        <mc:AlternateContent>
          <mc:Choice Requires="wps">
            <w:drawing>
              <wp:anchor distT="0" distB="0" distL="114300" distR="114300" simplePos="0" relativeHeight="251662336" behindDoc="0" locked="0" layoutInCell="1" allowOverlap="1" wp14:anchorId="3B342290" wp14:editId="6955A4D5">
                <wp:simplePos x="0" y="0"/>
                <wp:positionH relativeFrom="column">
                  <wp:posOffset>1133475</wp:posOffset>
                </wp:positionH>
                <wp:positionV relativeFrom="paragraph">
                  <wp:posOffset>8890</wp:posOffset>
                </wp:positionV>
                <wp:extent cx="1400175" cy="1352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00175" cy="1352550"/>
                        </a:xfrm>
                        <a:prstGeom prst="rect">
                          <a:avLst/>
                        </a:prstGeom>
                        <a:solidFill>
                          <a:srgbClr val="003087"/>
                        </a:solidFill>
                        <a:ln w="25400" cap="flat" cmpd="sng" algn="ctr">
                          <a:solidFill>
                            <a:srgbClr val="003087"/>
                          </a:solidFill>
                          <a:prstDash val="solid"/>
                        </a:ln>
                        <a:effectLst/>
                      </wps:spPr>
                      <wps:txbx>
                        <w:txbxContent>
                          <w:p w14:paraId="0D8F8845" w14:textId="77777777" w:rsidR="00083DA8" w:rsidRPr="00083DA8" w:rsidRDefault="00083DA8" w:rsidP="00A04D6D">
                            <w:pPr>
                              <w:contextualSpacing/>
                              <w:jc w:val="center"/>
                              <w:rPr>
                                <w:b/>
                                <w:bCs/>
                                <w:color w:val="FFFFFF" w:themeColor="background1"/>
                                <w:sz w:val="24"/>
                                <w:szCs w:val="24"/>
                              </w:rPr>
                            </w:pPr>
                            <w:r w:rsidRPr="00083DA8">
                              <w:rPr>
                                <w:b/>
                                <w:bCs/>
                                <w:color w:val="FFFFFF" w:themeColor="background1"/>
                                <w:sz w:val="24"/>
                                <w:szCs w:val="24"/>
                              </w:rPr>
                              <w:t>139,000</w:t>
                            </w:r>
                          </w:p>
                          <w:p w14:paraId="61BB0D68" w14:textId="2679388B" w:rsidR="00A04D6D" w:rsidRPr="00A04D6D" w:rsidRDefault="00083DA8" w:rsidP="00A04D6D">
                            <w:pPr>
                              <w:contextualSpacing/>
                              <w:jc w:val="center"/>
                              <w:rPr>
                                <w:color w:val="FFFFFF" w:themeColor="background1"/>
                              </w:rPr>
                            </w:pPr>
                            <w:r>
                              <w:rPr>
                                <w:color w:val="FFFFFF" w:themeColor="background1"/>
                              </w:rPr>
                              <w:t xml:space="preserve">Workers suffering from a new case of work-related musculoskeletal disorder </w:t>
                            </w:r>
                            <w:r w:rsidR="00A04D6D">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2290" id="Rectangle 14" o:spid="_x0000_s1030" style="position:absolute;left:0;text-align:left;margin-left:89.25pt;margin-top:.7pt;width:110.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" fillcolor="#003087" strokecolor="#003087" strokeweight="2pt">
                <v:textbox>
                  <w:txbxContent>
                    <w:p w14:paraId="0D8F8845" w14:textId="77777777" w:rsidR="00083DA8" w:rsidRPr="00083DA8" w:rsidRDefault="00083DA8" w:rsidP="00A04D6D">
                      <w:pPr>
                        <w:contextualSpacing/>
                        <w:jc w:val="center"/>
                        <w:rPr>
                          <w:b/>
                          <w:bCs/>
                          <w:color w:val="FFFFFF" w:themeColor="background1"/>
                          <w:sz w:val="24"/>
                          <w:szCs w:val="24"/>
                        </w:rPr>
                      </w:pPr>
                      <w:r w:rsidRPr="00083DA8">
                        <w:rPr>
                          <w:b/>
                          <w:bCs/>
                          <w:color w:val="FFFFFF" w:themeColor="background1"/>
                          <w:sz w:val="24"/>
                          <w:szCs w:val="24"/>
                        </w:rPr>
                        <w:t>139,000</w:t>
                      </w:r>
                    </w:p>
                    <w:p w14:paraId="61BB0D68" w14:textId="2679388B" w:rsidR="00A04D6D" w:rsidRPr="00A04D6D" w:rsidRDefault="00083DA8" w:rsidP="00A04D6D">
                      <w:pPr>
                        <w:contextualSpacing/>
                        <w:jc w:val="center"/>
                        <w:rPr>
                          <w:color w:val="FFFFFF" w:themeColor="background1"/>
                        </w:rPr>
                      </w:pPr>
                      <w:r>
                        <w:rPr>
                          <w:color w:val="FFFFFF" w:themeColor="background1"/>
                        </w:rPr>
                        <w:t xml:space="preserve">Workers suffering from a new case of work-related musculoskeletal disorder </w:t>
                      </w:r>
                      <w:r w:rsidR="00A04D6D">
                        <w:rPr>
                          <w:color w:val="FFFFFF" w:themeColor="background1"/>
                        </w:rPr>
                        <w:t xml:space="preserve"> </w:t>
                      </w:r>
                    </w:p>
                  </w:txbxContent>
                </v:textbox>
              </v:rect>
            </w:pict>
          </mc:Fallback>
        </mc:AlternateContent>
      </w:r>
    </w:p>
    <w:p w14:paraId="42C73B91" w14:textId="74D1796A" w:rsidR="00B049BC" w:rsidRDefault="00B049BC" w:rsidP="003639CD">
      <w:pPr>
        <w:spacing w:after="0"/>
        <w:ind w:left="-737" w:right="-737"/>
        <w:rPr>
          <w:rFonts w:ascii="Arial" w:hAnsi="Arial" w:cs="Arial"/>
          <w:b/>
          <w:color w:val="005EB8"/>
          <w:sz w:val="32"/>
          <w:szCs w:val="32"/>
        </w:rPr>
      </w:pPr>
    </w:p>
    <w:p w14:paraId="5D1ED50A" w14:textId="40BF2AB7" w:rsidR="00A04D6D" w:rsidRDefault="00A04D6D" w:rsidP="003639CD">
      <w:pPr>
        <w:spacing w:after="0"/>
        <w:ind w:left="-737" w:right="-737"/>
        <w:rPr>
          <w:rFonts w:ascii="Arial" w:hAnsi="Arial" w:cs="Arial"/>
          <w:b/>
          <w:color w:val="005EB8"/>
          <w:sz w:val="32"/>
          <w:szCs w:val="32"/>
        </w:rPr>
      </w:pPr>
    </w:p>
    <w:p w14:paraId="5F62BEB3" w14:textId="44347498" w:rsidR="00A04D6D" w:rsidRDefault="00A04D6D" w:rsidP="003639CD">
      <w:pPr>
        <w:spacing w:after="0"/>
        <w:ind w:left="-737" w:right="-737"/>
        <w:rPr>
          <w:rFonts w:ascii="Arial" w:hAnsi="Arial" w:cs="Arial"/>
          <w:b/>
          <w:color w:val="005EB8"/>
          <w:sz w:val="32"/>
          <w:szCs w:val="32"/>
        </w:rPr>
      </w:pPr>
    </w:p>
    <w:p w14:paraId="6CAFCBFF" w14:textId="29788BA8" w:rsidR="00A04D6D" w:rsidRPr="00B049BC" w:rsidRDefault="00A04D6D" w:rsidP="003639CD">
      <w:pPr>
        <w:spacing w:after="0"/>
        <w:ind w:left="-737" w:right="-737"/>
        <w:rPr>
          <w:rFonts w:ascii="Arial" w:hAnsi="Arial" w:cs="Arial"/>
          <w:b/>
          <w:color w:val="005EB8"/>
          <w:sz w:val="32"/>
          <w:szCs w:val="32"/>
        </w:rPr>
      </w:pPr>
    </w:p>
    <w:p w14:paraId="20DBA531" w14:textId="71C49389" w:rsidR="00B049BC" w:rsidRDefault="00C01179" w:rsidP="005B1A77">
      <w:pPr>
        <w:spacing w:after="0"/>
        <w:ind w:right="-737"/>
        <w:rPr>
          <w:rFonts w:ascii="Arial" w:hAnsi="Arial" w:cs="Arial"/>
          <w:color w:val="005EB8"/>
          <w:sz w:val="28"/>
          <w:szCs w:val="28"/>
        </w:rPr>
      </w:pPr>
      <w:r>
        <w:rPr>
          <w:rFonts w:ascii="Arial" w:hAnsi="Arial" w:cs="Arial"/>
          <w:b/>
          <w:noProof/>
          <w:color w:val="005EB8"/>
          <w:sz w:val="32"/>
          <w:szCs w:val="32"/>
        </w:rPr>
        <mc:AlternateContent>
          <mc:Choice Requires="wps">
            <w:drawing>
              <wp:anchor distT="0" distB="0" distL="114300" distR="114300" simplePos="0" relativeHeight="251668480" behindDoc="0" locked="0" layoutInCell="1" allowOverlap="1" wp14:anchorId="68AD9A30" wp14:editId="28B03DD4">
                <wp:simplePos x="0" y="0"/>
                <wp:positionH relativeFrom="margin">
                  <wp:posOffset>-443230</wp:posOffset>
                </wp:positionH>
                <wp:positionV relativeFrom="paragraph">
                  <wp:posOffset>232409</wp:posOffset>
                </wp:positionV>
                <wp:extent cx="6391275" cy="1609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391275" cy="1609725"/>
                        </a:xfrm>
                        <a:prstGeom prst="rect">
                          <a:avLst/>
                        </a:prstGeom>
                        <a:solidFill>
                          <a:srgbClr val="41B6E6"/>
                        </a:solidFill>
                        <a:ln w="25400" cap="flat" cmpd="sng" algn="ctr">
                          <a:solidFill>
                            <a:srgbClr val="41B6E6"/>
                          </a:solidFill>
                          <a:prstDash val="solid"/>
                        </a:ln>
                        <a:effectLst/>
                      </wps:spPr>
                      <wps:txbx>
                        <w:txbxContent>
                          <w:p w14:paraId="4CCB0383" w14:textId="7457EEE1" w:rsidR="00C01179" w:rsidRDefault="00C01179" w:rsidP="00436496">
                            <w:pPr>
                              <w:rPr>
                                <w:b/>
                                <w:bCs/>
                                <w:color w:val="FFFFFF" w:themeColor="background1"/>
                              </w:rPr>
                            </w:pPr>
                            <w:r w:rsidRPr="00C01179">
                              <w:rPr>
                                <w:b/>
                                <w:bCs/>
                                <w:color w:val="FFFFFF" w:themeColor="background1"/>
                              </w:rPr>
                              <w:t xml:space="preserve">The actual costs of being injured at work go beyond the financial and physical pain that may be experienced. There can be a significant impact on family, colleagues, and </w:t>
                            </w:r>
                            <w:r>
                              <w:rPr>
                                <w:b/>
                                <w:bCs/>
                                <w:color w:val="FFFFFF" w:themeColor="background1"/>
                              </w:rPr>
                              <w:t>mental</w:t>
                            </w:r>
                            <w:r w:rsidRPr="00C01179">
                              <w:rPr>
                                <w:b/>
                                <w:bCs/>
                                <w:color w:val="FFFFFF" w:themeColor="background1"/>
                              </w:rPr>
                              <w:t xml:space="preserve"> wellbeing. </w:t>
                            </w:r>
                          </w:p>
                          <w:p w14:paraId="6C743189" w14:textId="6C9AA7DD" w:rsidR="0009321B" w:rsidRPr="00C01179" w:rsidRDefault="0009321B" w:rsidP="00436496">
                            <w:pPr>
                              <w:rPr>
                                <w:b/>
                                <w:bCs/>
                                <w:color w:val="FFFFFF" w:themeColor="background1"/>
                              </w:rPr>
                            </w:pPr>
                            <w:r>
                              <w:rPr>
                                <w:b/>
                                <w:bCs/>
                                <w:color w:val="FFFFFF" w:themeColor="background1"/>
                              </w:rPr>
                              <w:t>For patients, being</w:t>
                            </w:r>
                            <w:r w:rsidRPr="00FF26A9">
                              <w:rPr>
                                <w:b/>
                                <w:bCs/>
                                <w:color w:val="FF0000"/>
                              </w:rPr>
                              <w:t xml:space="preserve"> </w:t>
                            </w:r>
                            <w:r w:rsidR="00FF26A9" w:rsidRPr="00083DA8">
                              <w:rPr>
                                <w:b/>
                                <w:bCs/>
                                <w:color w:val="FFFFFF" w:themeColor="background1"/>
                              </w:rPr>
                              <w:t>handled</w:t>
                            </w:r>
                            <w:r w:rsidR="00FF26A9" w:rsidRPr="00FF26A9">
                              <w:rPr>
                                <w:b/>
                                <w:bCs/>
                                <w:color w:val="FF0000"/>
                              </w:rPr>
                              <w:t xml:space="preserve"> </w:t>
                            </w:r>
                            <w:r>
                              <w:rPr>
                                <w:b/>
                                <w:bCs/>
                                <w:color w:val="FFFFFF" w:themeColor="background1"/>
                              </w:rPr>
                              <w:t>incorrectly can cause</w:t>
                            </w:r>
                            <w:r w:rsidR="00FF26A9">
                              <w:rPr>
                                <w:b/>
                                <w:bCs/>
                                <w:color w:val="FFFFFF" w:themeColor="background1"/>
                              </w:rPr>
                              <w:t xml:space="preserve"> </w:t>
                            </w:r>
                            <w:r w:rsidR="00FF26A9" w:rsidRPr="00083DA8">
                              <w:rPr>
                                <w:b/>
                                <w:bCs/>
                                <w:color w:val="FFFFFF" w:themeColor="background1"/>
                              </w:rPr>
                              <w:t>friction leading to</w:t>
                            </w:r>
                            <w:r w:rsidRPr="00083DA8">
                              <w:rPr>
                                <w:b/>
                                <w:bCs/>
                                <w:color w:val="FFFFFF" w:themeColor="background1"/>
                              </w:rPr>
                              <w:t xml:space="preserve"> skin</w:t>
                            </w:r>
                            <w:r w:rsidR="00FF26A9" w:rsidRPr="00083DA8">
                              <w:rPr>
                                <w:b/>
                                <w:bCs/>
                                <w:color w:val="FFFFFF" w:themeColor="background1"/>
                              </w:rPr>
                              <w:t xml:space="preserve"> damage</w:t>
                            </w:r>
                            <w:r>
                              <w:rPr>
                                <w:b/>
                                <w:bCs/>
                                <w:color w:val="FFFFFF" w:themeColor="background1"/>
                              </w:rPr>
                              <w:t xml:space="preserve">, shoulder and neck injuries, cause bruising or cuts and exacerbate existing breathing difficulties. </w:t>
                            </w:r>
                          </w:p>
                          <w:p w14:paraId="1C461EA8" w14:textId="13D7C110" w:rsidR="00C01179" w:rsidRDefault="00C01179" w:rsidP="00436496">
                            <w:pPr>
                              <w:rPr>
                                <w:b/>
                                <w:bCs/>
                              </w:rPr>
                            </w:pPr>
                            <w:r>
                              <w:rPr>
                                <w:b/>
                                <w:bCs/>
                                <w:color w:val="FFFFFF" w:themeColor="background1"/>
                              </w:rPr>
                              <w:t>At BTH, f</w:t>
                            </w:r>
                            <w:r w:rsidRPr="00C01179">
                              <w:rPr>
                                <w:b/>
                                <w:bCs/>
                                <w:color w:val="FFFFFF" w:themeColor="background1"/>
                              </w:rPr>
                              <w:t xml:space="preserve">f we can help to make sure that we implement and promote safer moving and handling practices on a day-to -day basis, then we can reduce the chance of injury to ourselves, colleagues, and patients. </w:t>
                            </w:r>
                          </w:p>
                          <w:p w14:paraId="342F7BF5" w14:textId="77777777" w:rsidR="00C01179" w:rsidRDefault="00C01179" w:rsidP="00C01179">
                            <w:pPr>
                              <w:jc w:val="center"/>
                              <w:rPr>
                                <w:b/>
                                <w:bCs/>
                              </w:rPr>
                            </w:pPr>
                          </w:p>
                          <w:p w14:paraId="6DA780A9" w14:textId="2352A277" w:rsidR="00C01179" w:rsidRPr="00C01179" w:rsidRDefault="00C01179" w:rsidP="00C01179">
                            <w:pPr>
                              <w:jc w:val="center"/>
                              <w:rPr>
                                <w:b/>
                                <w:bCs/>
                              </w:rPr>
                            </w:pPr>
                            <w:r w:rsidRPr="00C01179">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9A30" id="Rectangle 18" o:spid="_x0000_s1031" style="position:absolute;margin-left:-34.9pt;margin-top:18.3pt;width:503.25pt;height:12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" fillcolor="#41b6e6" strokecolor="#41b6e6" strokeweight="2pt">
                <v:textbox>
                  <w:txbxContent>
                    <w:p w14:paraId="4CCB0383" w14:textId="7457EEE1" w:rsidR="00C01179" w:rsidRDefault="00C01179" w:rsidP="00436496">
                      <w:pPr>
                        <w:rPr>
                          <w:b/>
                          <w:bCs/>
                          <w:color w:val="FFFFFF" w:themeColor="background1"/>
                        </w:rPr>
                      </w:pPr>
                      <w:r w:rsidRPr="00C01179">
                        <w:rPr>
                          <w:b/>
                          <w:bCs/>
                          <w:color w:val="FFFFFF" w:themeColor="background1"/>
                        </w:rPr>
                        <w:t xml:space="preserve">The actual costs of being injured at work go beyond the financial and physical pain that may be experienced. There can be a significant impact on family, colleagues, and </w:t>
                      </w:r>
                      <w:r>
                        <w:rPr>
                          <w:b/>
                          <w:bCs/>
                          <w:color w:val="FFFFFF" w:themeColor="background1"/>
                        </w:rPr>
                        <w:t>mental</w:t>
                      </w:r>
                      <w:r w:rsidRPr="00C01179">
                        <w:rPr>
                          <w:b/>
                          <w:bCs/>
                          <w:color w:val="FFFFFF" w:themeColor="background1"/>
                        </w:rPr>
                        <w:t xml:space="preserve"> wellbeing. </w:t>
                      </w:r>
                    </w:p>
                    <w:p w14:paraId="6C743189" w14:textId="6C9AA7DD" w:rsidR="0009321B" w:rsidRPr="00C01179" w:rsidRDefault="0009321B" w:rsidP="00436496">
                      <w:pPr>
                        <w:rPr>
                          <w:b/>
                          <w:bCs/>
                          <w:color w:val="FFFFFF" w:themeColor="background1"/>
                        </w:rPr>
                      </w:pPr>
                      <w:r>
                        <w:rPr>
                          <w:b/>
                          <w:bCs/>
                          <w:color w:val="FFFFFF" w:themeColor="background1"/>
                        </w:rPr>
                        <w:t>For patients, being</w:t>
                      </w:r>
                      <w:r w:rsidRPr="00FF26A9">
                        <w:rPr>
                          <w:b/>
                          <w:bCs/>
                          <w:color w:val="FF0000"/>
                        </w:rPr>
                        <w:t xml:space="preserve"> </w:t>
                      </w:r>
                      <w:r w:rsidR="00FF26A9" w:rsidRPr="00083DA8">
                        <w:rPr>
                          <w:b/>
                          <w:bCs/>
                          <w:color w:val="FFFFFF" w:themeColor="background1"/>
                        </w:rPr>
                        <w:t>handled</w:t>
                      </w:r>
                      <w:r w:rsidR="00FF26A9" w:rsidRPr="00FF26A9">
                        <w:rPr>
                          <w:b/>
                          <w:bCs/>
                          <w:color w:val="FF0000"/>
                        </w:rPr>
                        <w:t xml:space="preserve"> </w:t>
                      </w:r>
                      <w:r>
                        <w:rPr>
                          <w:b/>
                          <w:bCs/>
                          <w:color w:val="FFFFFF" w:themeColor="background1"/>
                        </w:rPr>
                        <w:t>incorrectly can cause</w:t>
                      </w:r>
                      <w:r w:rsidR="00FF26A9">
                        <w:rPr>
                          <w:b/>
                          <w:bCs/>
                          <w:color w:val="FFFFFF" w:themeColor="background1"/>
                        </w:rPr>
                        <w:t xml:space="preserve"> </w:t>
                      </w:r>
                      <w:r w:rsidR="00FF26A9" w:rsidRPr="00083DA8">
                        <w:rPr>
                          <w:b/>
                          <w:bCs/>
                          <w:color w:val="FFFFFF" w:themeColor="background1"/>
                        </w:rPr>
                        <w:t>friction leading to</w:t>
                      </w:r>
                      <w:r w:rsidRPr="00083DA8">
                        <w:rPr>
                          <w:b/>
                          <w:bCs/>
                          <w:color w:val="FFFFFF" w:themeColor="background1"/>
                        </w:rPr>
                        <w:t xml:space="preserve"> skin</w:t>
                      </w:r>
                      <w:r w:rsidR="00FF26A9" w:rsidRPr="00083DA8">
                        <w:rPr>
                          <w:b/>
                          <w:bCs/>
                          <w:color w:val="FFFFFF" w:themeColor="background1"/>
                        </w:rPr>
                        <w:t xml:space="preserve"> damage</w:t>
                      </w:r>
                      <w:r>
                        <w:rPr>
                          <w:b/>
                          <w:bCs/>
                          <w:color w:val="FFFFFF" w:themeColor="background1"/>
                        </w:rPr>
                        <w:t xml:space="preserve">, shoulder and neck injuries, cause bruising or cuts and exacerbate existing breathing difficulties. </w:t>
                      </w:r>
                    </w:p>
                    <w:p w14:paraId="1C461EA8" w14:textId="13D7C110" w:rsidR="00C01179" w:rsidRDefault="00C01179" w:rsidP="00436496">
                      <w:pPr>
                        <w:rPr>
                          <w:b/>
                          <w:bCs/>
                        </w:rPr>
                      </w:pPr>
                      <w:r>
                        <w:rPr>
                          <w:b/>
                          <w:bCs/>
                          <w:color w:val="FFFFFF" w:themeColor="background1"/>
                        </w:rPr>
                        <w:t>At BTH, f</w:t>
                      </w:r>
                      <w:r w:rsidRPr="00C01179">
                        <w:rPr>
                          <w:b/>
                          <w:bCs/>
                          <w:color w:val="FFFFFF" w:themeColor="background1"/>
                        </w:rPr>
                        <w:t xml:space="preserve">f we can help to make sure that we implement and promote safer moving and handling practices on a day-to -day basis, then we can reduce the chance of injury to ourselves, colleagues, and patients. </w:t>
                      </w:r>
                    </w:p>
                    <w:p w14:paraId="342F7BF5" w14:textId="77777777" w:rsidR="00C01179" w:rsidRDefault="00C01179" w:rsidP="00C01179">
                      <w:pPr>
                        <w:jc w:val="center"/>
                        <w:rPr>
                          <w:b/>
                          <w:bCs/>
                        </w:rPr>
                      </w:pPr>
                    </w:p>
                    <w:p w14:paraId="6DA780A9" w14:textId="2352A277" w:rsidR="00C01179" w:rsidRPr="00C01179" w:rsidRDefault="00C01179" w:rsidP="00C01179">
                      <w:pPr>
                        <w:jc w:val="center"/>
                        <w:rPr>
                          <w:b/>
                          <w:bCs/>
                        </w:rPr>
                      </w:pPr>
                      <w:r w:rsidRPr="00C01179">
                        <w:rPr>
                          <w:b/>
                          <w:bCs/>
                        </w:rPr>
                        <w:t xml:space="preserve"> </w:t>
                      </w:r>
                    </w:p>
                  </w:txbxContent>
                </v:textbox>
                <w10:wrap anchorx="margin"/>
              </v:rect>
            </w:pict>
          </mc:Fallback>
        </mc:AlternateContent>
      </w:r>
    </w:p>
    <w:p w14:paraId="331540CD" w14:textId="739ECEBE" w:rsidR="00A04D6D" w:rsidRDefault="00A04D6D" w:rsidP="003639CD">
      <w:pPr>
        <w:spacing w:after="0"/>
        <w:ind w:left="-737" w:right="-737"/>
        <w:rPr>
          <w:rFonts w:ascii="Arial" w:hAnsi="Arial" w:cs="Arial"/>
          <w:color w:val="005EB8"/>
          <w:sz w:val="28"/>
          <w:szCs w:val="28"/>
        </w:rPr>
      </w:pPr>
    </w:p>
    <w:p w14:paraId="79636874" w14:textId="7EA74F34" w:rsidR="00A04D6D" w:rsidRDefault="00A04D6D" w:rsidP="003639CD">
      <w:pPr>
        <w:spacing w:after="0"/>
        <w:ind w:left="-737" w:right="-737"/>
        <w:rPr>
          <w:rFonts w:ascii="Arial" w:hAnsi="Arial" w:cs="Arial"/>
          <w:color w:val="005EB8"/>
          <w:sz w:val="28"/>
          <w:szCs w:val="28"/>
        </w:rPr>
      </w:pPr>
    </w:p>
    <w:p w14:paraId="405F3C58" w14:textId="0118C80B" w:rsidR="00A04D6D" w:rsidRDefault="00A04D6D" w:rsidP="003639CD">
      <w:pPr>
        <w:spacing w:after="0"/>
        <w:ind w:left="-737" w:right="-737"/>
        <w:rPr>
          <w:rFonts w:ascii="Arial" w:hAnsi="Arial" w:cs="Arial"/>
          <w:color w:val="005EB8"/>
          <w:sz w:val="28"/>
          <w:szCs w:val="28"/>
        </w:rPr>
      </w:pPr>
    </w:p>
    <w:p w14:paraId="4FD356BB" w14:textId="2B145EA4" w:rsidR="003639CD" w:rsidRDefault="00EE43DC" w:rsidP="003639CD">
      <w:pPr>
        <w:spacing w:after="0"/>
        <w:ind w:left="-737" w:right="-737"/>
        <w:rPr>
          <w:rFonts w:ascii="Arial" w:hAnsi="Arial" w:cs="Arial"/>
          <w:color w:val="005EB8"/>
          <w:sz w:val="28"/>
          <w:szCs w:val="28"/>
        </w:rPr>
      </w:pPr>
      <w:r w:rsidRPr="0061321D">
        <w:rPr>
          <w:rFonts w:ascii="Arial" w:hAnsi="Arial" w:cs="Arial"/>
          <w:color w:val="005EB8"/>
          <w:sz w:val="28"/>
          <w:szCs w:val="28"/>
        </w:rPr>
        <w:t xml:space="preserve">New starter feedback </w:t>
      </w:r>
    </w:p>
    <w:p w14:paraId="6B303C91" w14:textId="77777777" w:rsidR="003639CD" w:rsidRDefault="003639CD" w:rsidP="003639CD">
      <w:pPr>
        <w:spacing w:after="0"/>
        <w:ind w:left="-737" w:right="-737"/>
        <w:rPr>
          <w:rFonts w:ascii="Arial" w:hAnsi="Arial" w:cs="Arial"/>
          <w:color w:val="005EB8"/>
          <w:sz w:val="28"/>
          <w:szCs w:val="28"/>
        </w:rPr>
      </w:pPr>
    </w:p>
    <w:p w14:paraId="228F859E" w14:textId="77777777" w:rsidR="00C01179" w:rsidRDefault="00C01179" w:rsidP="003639CD">
      <w:pPr>
        <w:spacing w:after="0"/>
        <w:ind w:left="-737" w:right="-737"/>
        <w:rPr>
          <w:rFonts w:ascii="Arial" w:hAnsi="Arial" w:cs="Arial"/>
        </w:rPr>
      </w:pPr>
    </w:p>
    <w:p w14:paraId="355C984F" w14:textId="5721ED28" w:rsidR="00C01179" w:rsidRDefault="00C01179" w:rsidP="003639CD">
      <w:pPr>
        <w:spacing w:after="0"/>
        <w:ind w:left="-737" w:right="-737"/>
        <w:rPr>
          <w:rFonts w:ascii="Arial" w:hAnsi="Arial" w:cs="Arial"/>
        </w:rPr>
      </w:pPr>
    </w:p>
    <w:p w14:paraId="3B2E3F72" w14:textId="77777777" w:rsidR="0038513A" w:rsidRDefault="0038513A" w:rsidP="0038513A">
      <w:pPr>
        <w:spacing w:after="0"/>
        <w:ind w:right="-737"/>
        <w:rPr>
          <w:rFonts w:ascii="Arial" w:hAnsi="Arial" w:cs="Arial"/>
        </w:rPr>
      </w:pPr>
    </w:p>
    <w:p w14:paraId="34410A05" w14:textId="77777777" w:rsidR="0038513A" w:rsidRDefault="0038513A" w:rsidP="0038513A">
      <w:pPr>
        <w:spacing w:after="0"/>
        <w:ind w:right="-737"/>
        <w:rPr>
          <w:rFonts w:ascii="Arial" w:eastAsiaTheme="minorHAnsi" w:hAnsi="Arial" w:cs="Arial"/>
          <w:color w:val="202124"/>
          <w:shd w:val="clear" w:color="auto" w:fill="FFFFFF"/>
          <w:lang w:eastAsia="en-US"/>
        </w:rPr>
      </w:pPr>
    </w:p>
    <w:p w14:paraId="6EF424DF" w14:textId="6EC91BEB" w:rsidR="0009321B" w:rsidRDefault="00C01179" w:rsidP="0038513A">
      <w:pPr>
        <w:spacing w:after="0"/>
        <w:ind w:left="-709" w:right="-737"/>
        <w:rPr>
          <w:rFonts w:ascii="Arial" w:hAnsi="Arial" w:cs="Arial"/>
        </w:rPr>
      </w:pPr>
      <w:r w:rsidRPr="0038513A">
        <w:rPr>
          <w:rFonts w:ascii="Arial" w:eastAsiaTheme="minorHAnsi" w:hAnsi="Arial" w:cs="Arial"/>
          <w:color w:val="202124"/>
          <w:shd w:val="clear" w:color="auto" w:fill="FFFFFF"/>
          <w:lang w:eastAsia="en-US"/>
        </w:rPr>
        <w:t xml:space="preserve">If you are dedicated to </w:t>
      </w:r>
      <w:r w:rsidR="0009321B" w:rsidRPr="0038513A">
        <w:rPr>
          <w:rFonts w:ascii="Arial" w:eastAsiaTheme="minorHAnsi" w:hAnsi="Arial" w:cs="Arial"/>
          <w:color w:val="202124"/>
          <w:shd w:val="clear" w:color="auto" w:fill="FFFFFF"/>
          <w:lang w:eastAsia="en-US"/>
        </w:rPr>
        <w:t>supporting the Trust in being pro-active to reduce the chance of injury due to incorrect moving</w:t>
      </w:r>
      <w:r w:rsidR="0009321B">
        <w:rPr>
          <w:rFonts w:ascii="Arial" w:hAnsi="Arial" w:cs="Arial"/>
        </w:rPr>
        <w:t xml:space="preserve"> and handling techniques, then do consider becoming a… </w:t>
      </w:r>
    </w:p>
    <w:p w14:paraId="49F5A069" w14:textId="6F17A858" w:rsidR="0009321B" w:rsidRDefault="0009321B" w:rsidP="0009321B">
      <w:pPr>
        <w:spacing w:after="0"/>
        <w:ind w:left="-737" w:right="-737"/>
        <w:rPr>
          <w:rFonts w:ascii="Arial" w:hAnsi="Arial" w:cs="Arial"/>
        </w:rPr>
      </w:pPr>
    </w:p>
    <w:p w14:paraId="79A22DC1" w14:textId="3973E06D" w:rsidR="0009321B" w:rsidRPr="002E7734" w:rsidRDefault="0009321B" w:rsidP="0038513A">
      <w:pPr>
        <w:spacing w:after="0"/>
        <w:ind w:right="-737" w:hanging="709"/>
        <w:rPr>
          <w:rFonts w:ascii="Arial" w:hAnsi="Arial" w:cs="Arial"/>
          <w:b/>
          <w:color w:val="005EB8"/>
          <w:sz w:val="24"/>
          <w:szCs w:val="24"/>
        </w:rPr>
      </w:pPr>
      <w:r w:rsidRPr="002E7734">
        <w:rPr>
          <w:rFonts w:ascii="Arial" w:hAnsi="Arial" w:cs="Arial"/>
          <w:b/>
          <w:color w:val="005EB8"/>
          <w:sz w:val="24"/>
          <w:szCs w:val="24"/>
        </w:rPr>
        <w:t xml:space="preserve">Moving &amp; Handling (M&amp;H) Champion </w:t>
      </w:r>
    </w:p>
    <w:p w14:paraId="2D4133FB" w14:textId="77777777" w:rsidR="00436496" w:rsidRDefault="00436496" w:rsidP="0038513A">
      <w:pPr>
        <w:spacing w:after="0"/>
        <w:ind w:right="-188"/>
        <w:rPr>
          <w:rFonts w:ascii="Arial" w:eastAsiaTheme="minorHAnsi" w:hAnsi="Arial" w:cs="Arial"/>
          <w:color w:val="202124"/>
          <w:shd w:val="clear" w:color="auto" w:fill="FFFFFF"/>
          <w:lang w:eastAsia="en-US"/>
        </w:rPr>
      </w:pPr>
    </w:p>
    <w:p w14:paraId="40A920DA" w14:textId="6036E458" w:rsidR="002E7734" w:rsidRDefault="002E7734" w:rsidP="0038513A">
      <w:pPr>
        <w:spacing w:after="0"/>
        <w:ind w:left="-737" w:right="-188" w:firstLine="28"/>
        <w:rPr>
          <w:rFonts w:ascii="Arial" w:hAnsi="Arial" w:cs="Arial"/>
        </w:rPr>
      </w:pPr>
      <w:r>
        <w:rPr>
          <w:rFonts w:ascii="Arial" w:eastAsiaTheme="minorHAnsi" w:hAnsi="Arial" w:cs="Arial"/>
          <w:color w:val="202124"/>
          <w:shd w:val="clear" w:color="auto" w:fill="FFFFFF"/>
          <w:lang w:eastAsia="en-US"/>
        </w:rPr>
        <w:t>For many of our staff, m</w:t>
      </w:r>
      <w:r w:rsidRPr="002E7734">
        <w:rPr>
          <w:rFonts w:ascii="Arial" w:eastAsiaTheme="minorHAnsi" w:hAnsi="Arial" w:cs="Arial"/>
          <w:color w:val="202124"/>
          <w:shd w:val="clear" w:color="auto" w:fill="FFFFFF"/>
          <w:lang w:eastAsia="en-US"/>
        </w:rPr>
        <w:t>oving and handling is </w:t>
      </w:r>
      <w:r w:rsidRPr="00394B6D">
        <w:rPr>
          <w:rFonts w:ascii="Arial" w:eastAsiaTheme="minorHAnsi" w:hAnsi="Arial" w:cs="Arial"/>
          <w:color w:val="202124"/>
          <w:shd w:val="clear" w:color="auto" w:fill="FFFFFF"/>
          <w:lang w:eastAsia="en-US"/>
        </w:rPr>
        <w:t>a</w:t>
      </w:r>
      <w:r w:rsidRPr="002E7734">
        <w:rPr>
          <w:rFonts w:ascii="Arial" w:eastAsiaTheme="minorHAnsi" w:hAnsi="Arial" w:cs="Arial"/>
          <w:b/>
          <w:bCs/>
          <w:color w:val="202124"/>
          <w:shd w:val="clear" w:color="auto" w:fill="FFFFFF"/>
          <w:lang w:eastAsia="en-US"/>
        </w:rPr>
        <w:t xml:space="preserve"> </w:t>
      </w:r>
      <w:r w:rsidRPr="002E7734">
        <w:rPr>
          <w:rFonts w:ascii="Arial" w:eastAsiaTheme="minorHAnsi" w:hAnsi="Arial" w:cs="Arial"/>
          <w:color w:val="202124"/>
          <w:shd w:val="clear" w:color="auto" w:fill="FFFFFF"/>
          <w:lang w:eastAsia="en-US"/>
        </w:rPr>
        <w:t>key part of the working day;</w:t>
      </w:r>
      <w:r>
        <w:rPr>
          <w:rFonts w:ascii="Arial" w:eastAsiaTheme="minorHAnsi" w:hAnsi="Arial" w:cs="Arial"/>
          <w:b/>
          <w:bCs/>
          <w:color w:val="202124"/>
          <w:shd w:val="clear" w:color="auto" w:fill="FFFFFF"/>
          <w:lang w:eastAsia="en-US"/>
        </w:rPr>
        <w:t xml:space="preserve"> </w:t>
      </w:r>
      <w:r w:rsidRPr="002E7734">
        <w:rPr>
          <w:rFonts w:ascii="Arial" w:eastAsiaTheme="minorHAnsi" w:hAnsi="Arial" w:cs="Arial"/>
          <w:color w:val="202124"/>
          <w:shd w:val="clear" w:color="auto" w:fill="FFFFFF"/>
          <w:lang w:eastAsia="en-US"/>
        </w:rPr>
        <w:t xml:space="preserve">from moving equipment, laundry, catering, supplies or waste to assisting </w:t>
      </w:r>
      <w:r w:rsidR="00D176C2">
        <w:rPr>
          <w:rFonts w:ascii="Arial" w:eastAsiaTheme="minorHAnsi" w:hAnsi="Arial" w:cs="Arial"/>
          <w:color w:val="202124"/>
          <w:shd w:val="clear" w:color="auto" w:fill="FFFFFF"/>
          <w:lang w:eastAsia="en-US"/>
        </w:rPr>
        <w:t>with patients’ mobility</w:t>
      </w:r>
      <w:r w:rsidRPr="002E7734">
        <w:rPr>
          <w:rFonts w:ascii="Arial" w:eastAsiaTheme="minorHAnsi" w:hAnsi="Arial" w:cs="Arial"/>
          <w:color w:val="202124"/>
          <w:shd w:val="clear" w:color="auto" w:fill="FFFFFF"/>
          <w:lang w:eastAsia="en-US"/>
        </w:rPr>
        <w:t xml:space="preserve">. </w:t>
      </w:r>
      <w:r w:rsidR="00436496">
        <w:rPr>
          <w:rFonts w:ascii="Arial" w:eastAsiaTheme="minorHAnsi" w:hAnsi="Arial" w:cs="Arial"/>
          <w:color w:val="202124"/>
          <w:shd w:val="clear" w:color="auto" w:fill="FFFFFF"/>
          <w:lang w:eastAsia="en-US"/>
        </w:rPr>
        <w:t>Incorrect</w:t>
      </w:r>
      <w:r w:rsidRPr="002E7734">
        <w:rPr>
          <w:rFonts w:ascii="Arial" w:eastAsiaTheme="minorHAnsi" w:hAnsi="Arial" w:cs="Arial"/>
          <w:color w:val="202124"/>
          <w:shd w:val="clear" w:color="auto" w:fill="FFFFFF"/>
          <w:lang w:eastAsia="en-US"/>
        </w:rPr>
        <w:t xml:space="preserve"> moving and handling practice can lead to</w:t>
      </w:r>
      <w:r w:rsidR="00394B6D">
        <w:rPr>
          <w:rFonts w:ascii="Arial" w:eastAsiaTheme="minorHAnsi" w:hAnsi="Arial" w:cs="Arial"/>
          <w:color w:val="202124"/>
          <w:shd w:val="clear" w:color="auto" w:fill="FFFFFF"/>
          <w:lang w:eastAsia="en-US"/>
        </w:rPr>
        <w:t xml:space="preserve"> </w:t>
      </w:r>
      <w:r w:rsidRPr="00394B6D">
        <w:rPr>
          <w:rFonts w:ascii="Arial" w:eastAsiaTheme="minorHAnsi" w:hAnsi="Arial" w:cs="Arial"/>
          <w:color w:val="202124"/>
          <w:shd w:val="clear" w:color="auto" w:fill="FFFFFF"/>
          <w:lang w:eastAsia="en-US"/>
        </w:rPr>
        <w:t>pain</w:t>
      </w:r>
      <w:r w:rsidR="00D176C2" w:rsidRPr="00394B6D">
        <w:rPr>
          <w:rFonts w:ascii="Arial" w:eastAsiaTheme="minorHAnsi" w:hAnsi="Arial" w:cs="Arial"/>
          <w:color w:val="202124"/>
          <w:shd w:val="clear" w:color="auto" w:fill="FFFFFF"/>
          <w:lang w:eastAsia="en-US"/>
        </w:rPr>
        <w:t>,</w:t>
      </w:r>
      <w:r w:rsidRPr="00394B6D">
        <w:rPr>
          <w:rFonts w:ascii="Arial" w:eastAsiaTheme="minorHAnsi" w:hAnsi="Arial" w:cs="Arial"/>
          <w:color w:val="202124"/>
          <w:shd w:val="clear" w:color="auto" w:fill="FFFFFF"/>
          <w:lang w:eastAsia="en-US"/>
        </w:rPr>
        <w:t xml:space="preserve"> </w:t>
      </w:r>
      <w:r w:rsidR="00394B6D" w:rsidRPr="00394B6D">
        <w:rPr>
          <w:rFonts w:ascii="Arial" w:eastAsiaTheme="minorHAnsi" w:hAnsi="Arial" w:cs="Arial"/>
          <w:color w:val="202124"/>
          <w:shd w:val="clear" w:color="auto" w:fill="FFFFFF"/>
          <w:lang w:eastAsia="en-US"/>
        </w:rPr>
        <w:t>discomfort,</w:t>
      </w:r>
      <w:r w:rsidR="00D176C2" w:rsidRPr="00D176C2">
        <w:rPr>
          <w:rFonts w:ascii="Arial" w:eastAsiaTheme="minorHAnsi" w:hAnsi="Arial" w:cs="Arial"/>
          <w:color w:val="FF0000"/>
          <w:shd w:val="clear" w:color="auto" w:fill="FFFFFF"/>
          <w:lang w:eastAsia="en-US"/>
        </w:rPr>
        <w:t xml:space="preserve"> </w:t>
      </w:r>
      <w:r w:rsidRPr="002E7734">
        <w:rPr>
          <w:rFonts w:ascii="Arial" w:eastAsiaTheme="minorHAnsi" w:hAnsi="Arial" w:cs="Arial"/>
          <w:color w:val="202124"/>
          <w:shd w:val="clear" w:color="auto" w:fill="FFFFFF"/>
          <w:lang w:eastAsia="en-US"/>
        </w:rPr>
        <w:t xml:space="preserve">and musculoskeletal disorders, which can lead to </w:t>
      </w:r>
      <w:r>
        <w:rPr>
          <w:rFonts w:ascii="Arial" w:eastAsiaTheme="minorHAnsi" w:hAnsi="Arial" w:cs="Arial"/>
          <w:color w:val="202124"/>
          <w:shd w:val="clear" w:color="auto" w:fill="FFFFFF"/>
          <w:lang w:eastAsia="en-US"/>
        </w:rPr>
        <w:t xml:space="preserve">requiring time away from work to recover or an </w:t>
      </w:r>
      <w:r w:rsidRPr="002E7734">
        <w:rPr>
          <w:rFonts w:ascii="Arial" w:eastAsiaTheme="minorHAnsi" w:hAnsi="Arial" w:cs="Arial"/>
          <w:color w:val="202124"/>
          <w:shd w:val="clear" w:color="auto" w:fill="FFFFFF"/>
          <w:lang w:eastAsia="en-US"/>
        </w:rPr>
        <w:t>inability to work.</w:t>
      </w:r>
    </w:p>
    <w:p w14:paraId="335E3525" w14:textId="45592A0C" w:rsidR="002E7734" w:rsidRDefault="002E7734" w:rsidP="002E7734">
      <w:pPr>
        <w:spacing w:after="0"/>
        <w:ind w:left="-737" w:right="-737"/>
        <w:rPr>
          <w:rFonts w:ascii="Arial" w:hAnsi="Arial" w:cs="Arial"/>
        </w:rPr>
      </w:pPr>
    </w:p>
    <w:p w14:paraId="7FCC0A60" w14:textId="63E4DCBF" w:rsidR="002E7734" w:rsidRPr="002E7734" w:rsidRDefault="002E7734" w:rsidP="00165B49">
      <w:pPr>
        <w:spacing w:after="0"/>
        <w:ind w:left="-737" w:right="-22"/>
        <w:rPr>
          <w:rFonts w:ascii="Arial" w:eastAsiaTheme="minorHAnsi" w:hAnsi="Arial" w:cs="Arial"/>
          <w:color w:val="202124"/>
          <w:shd w:val="clear" w:color="auto" w:fill="FFFFFF"/>
          <w:lang w:eastAsia="en-US"/>
        </w:rPr>
      </w:pPr>
      <w:r w:rsidRPr="002E7734">
        <w:rPr>
          <w:rFonts w:ascii="Arial" w:eastAsiaTheme="minorHAnsi" w:hAnsi="Arial" w:cs="Arial"/>
          <w:color w:val="202124"/>
          <w:shd w:val="clear" w:color="auto" w:fill="FFFFFF"/>
          <w:lang w:eastAsia="en-US"/>
        </w:rPr>
        <w:t xml:space="preserve">By </w:t>
      </w:r>
      <w:r>
        <w:rPr>
          <w:rFonts w:ascii="Arial" w:eastAsiaTheme="minorHAnsi" w:hAnsi="Arial" w:cs="Arial"/>
          <w:color w:val="202124"/>
          <w:shd w:val="clear" w:color="auto" w:fill="FFFFFF"/>
          <w:lang w:eastAsia="en-US"/>
        </w:rPr>
        <w:t>under</w:t>
      </w:r>
      <w:r w:rsidRPr="002E7734">
        <w:rPr>
          <w:rFonts w:ascii="Arial" w:eastAsiaTheme="minorHAnsi" w:hAnsi="Arial" w:cs="Arial"/>
          <w:color w:val="202124"/>
          <w:shd w:val="clear" w:color="auto" w:fill="FFFFFF"/>
          <w:lang w:eastAsia="en-US"/>
        </w:rPr>
        <w:t xml:space="preserve">taking manual handling training, </w:t>
      </w:r>
      <w:r>
        <w:rPr>
          <w:rFonts w:ascii="Arial" w:eastAsiaTheme="minorHAnsi" w:hAnsi="Arial" w:cs="Arial"/>
          <w:color w:val="202124"/>
          <w:shd w:val="clear" w:color="auto" w:fill="FFFFFF"/>
          <w:lang w:eastAsia="en-US"/>
        </w:rPr>
        <w:t xml:space="preserve">we can </w:t>
      </w:r>
      <w:r w:rsidR="00D176C2" w:rsidRPr="00394B6D">
        <w:rPr>
          <w:rFonts w:ascii="Arial" w:eastAsiaTheme="minorHAnsi" w:hAnsi="Arial" w:cs="Arial"/>
          <w:color w:val="202124"/>
          <w:shd w:val="clear" w:color="auto" w:fill="FFFFFF"/>
          <w:lang w:eastAsia="en-US"/>
        </w:rPr>
        <w:t>instruct and demonstrate</w:t>
      </w:r>
      <w:r w:rsidRPr="00394B6D">
        <w:rPr>
          <w:rFonts w:ascii="Arial" w:eastAsiaTheme="minorHAnsi" w:hAnsi="Arial" w:cs="Arial"/>
          <w:color w:val="202124"/>
          <w:shd w:val="clear" w:color="auto" w:fill="FFFFFF"/>
          <w:lang w:eastAsia="en-US"/>
        </w:rPr>
        <w:t xml:space="preserve"> </w:t>
      </w:r>
      <w:r w:rsidR="00D176C2" w:rsidRPr="00394B6D">
        <w:rPr>
          <w:rFonts w:ascii="Arial" w:eastAsiaTheme="minorHAnsi" w:hAnsi="Arial" w:cs="Arial"/>
          <w:color w:val="202124"/>
          <w:shd w:val="clear" w:color="auto" w:fill="FFFFFF"/>
          <w:lang w:eastAsia="en-US"/>
        </w:rPr>
        <w:t>to colleagues’</w:t>
      </w:r>
      <w:r w:rsidRPr="00394B6D">
        <w:rPr>
          <w:rFonts w:ascii="Arial" w:eastAsiaTheme="minorHAnsi" w:hAnsi="Arial" w:cs="Arial"/>
          <w:color w:val="202124"/>
          <w:shd w:val="clear" w:color="auto" w:fill="FFFFFF"/>
          <w:lang w:eastAsia="en-US"/>
        </w:rPr>
        <w:t xml:space="preserve"> safe</w:t>
      </w:r>
      <w:r w:rsidR="00D176C2" w:rsidRPr="00394B6D">
        <w:rPr>
          <w:rFonts w:ascii="Arial" w:eastAsiaTheme="minorHAnsi" w:hAnsi="Arial" w:cs="Arial"/>
          <w:color w:val="202124"/>
          <w:shd w:val="clear" w:color="auto" w:fill="FFFFFF"/>
          <w:lang w:eastAsia="en-US"/>
        </w:rPr>
        <w:t>r ways to</w:t>
      </w:r>
      <w:r w:rsidRPr="00394B6D">
        <w:rPr>
          <w:rFonts w:ascii="Arial" w:eastAsiaTheme="minorHAnsi" w:hAnsi="Arial" w:cs="Arial"/>
          <w:color w:val="202124"/>
          <w:shd w:val="clear" w:color="auto" w:fill="FFFFFF"/>
          <w:lang w:eastAsia="en-US"/>
        </w:rPr>
        <w:t xml:space="preserve"> carry</w:t>
      </w:r>
      <w:r>
        <w:rPr>
          <w:rFonts w:ascii="Arial" w:eastAsiaTheme="minorHAnsi" w:hAnsi="Arial" w:cs="Arial"/>
          <w:color w:val="202124"/>
          <w:shd w:val="clear" w:color="auto" w:fill="FFFFFF"/>
          <w:lang w:eastAsia="en-US"/>
        </w:rPr>
        <w:t xml:space="preserve"> out the moving and handling tasks required within their roles. This can</w:t>
      </w:r>
      <w:r w:rsidR="00F77C2C">
        <w:rPr>
          <w:rFonts w:ascii="Arial" w:eastAsiaTheme="minorHAnsi" w:hAnsi="Arial" w:cs="Arial"/>
          <w:color w:val="202124"/>
          <w:shd w:val="clear" w:color="auto" w:fill="FFFFFF"/>
          <w:lang w:eastAsia="en-US"/>
        </w:rPr>
        <w:t xml:space="preserve"> </w:t>
      </w:r>
      <w:r w:rsidR="00F77C2C" w:rsidRPr="00394B6D">
        <w:rPr>
          <w:rFonts w:ascii="Arial" w:eastAsiaTheme="minorHAnsi" w:hAnsi="Arial" w:cs="Arial"/>
          <w:shd w:val="clear" w:color="auto" w:fill="FFFFFF"/>
          <w:lang w:eastAsia="en-US"/>
        </w:rPr>
        <w:t xml:space="preserve">assist in </w:t>
      </w:r>
      <w:r w:rsidR="00394B6D" w:rsidRPr="00394B6D">
        <w:rPr>
          <w:rFonts w:ascii="Arial" w:eastAsiaTheme="minorHAnsi" w:hAnsi="Arial" w:cs="Arial"/>
          <w:shd w:val="clear" w:color="auto" w:fill="FFFFFF"/>
          <w:lang w:eastAsia="en-US"/>
        </w:rPr>
        <w:t>reducing the</w:t>
      </w:r>
      <w:r w:rsidRPr="002E7734">
        <w:rPr>
          <w:rFonts w:ascii="Arial" w:eastAsiaTheme="minorHAnsi" w:hAnsi="Arial" w:cs="Arial"/>
          <w:color w:val="202124"/>
          <w:shd w:val="clear" w:color="auto" w:fill="FFFFFF"/>
          <w:lang w:eastAsia="en-US"/>
        </w:rPr>
        <w:t xml:space="preserve"> risk of injury to patients and staff. </w:t>
      </w:r>
    </w:p>
    <w:p w14:paraId="76365768" w14:textId="76C5DF07" w:rsidR="002E7734" w:rsidRDefault="002E7734" w:rsidP="00436496">
      <w:pPr>
        <w:spacing w:after="0"/>
        <w:ind w:left="-737" w:right="-306"/>
        <w:rPr>
          <w:rFonts w:ascii="Arial" w:eastAsiaTheme="minorHAnsi" w:hAnsi="Arial" w:cs="Arial"/>
          <w:color w:val="202124"/>
          <w:shd w:val="clear" w:color="auto" w:fill="FFFFFF"/>
          <w:lang w:eastAsia="en-US"/>
        </w:rPr>
      </w:pPr>
    </w:p>
    <w:p w14:paraId="50086378" w14:textId="77777777" w:rsidR="0038513A" w:rsidRDefault="002E7734" w:rsidP="00165B49">
      <w:pPr>
        <w:spacing w:after="0"/>
        <w:ind w:left="-737" w:right="-22"/>
        <w:rPr>
          <w:rFonts w:ascii="Arial" w:hAnsi="Arial" w:cs="Arial"/>
        </w:rPr>
      </w:pPr>
      <w:r>
        <w:rPr>
          <w:rFonts w:ascii="Arial" w:hAnsi="Arial" w:cs="Arial"/>
        </w:rPr>
        <w:t>By b</w:t>
      </w:r>
      <w:r w:rsidR="00BF4A2B" w:rsidRPr="00BF4A2B">
        <w:rPr>
          <w:rFonts w:ascii="Arial" w:hAnsi="Arial" w:cs="Arial"/>
        </w:rPr>
        <w:t xml:space="preserve">ecoming a </w:t>
      </w:r>
      <w:r w:rsidR="00BF4A2B" w:rsidRPr="002E7734">
        <w:rPr>
          <w:rFonts w:ascii="Arial" w:hAnsi="Arial" w:cs="Arial"/>
          <w:b/>
          <w:color w:val="005EB8"/>
          <w:sz w:val="24"/>
          <w:szCs w:val="24"/>
        </w:rPr>
        <w:t>M</w:t>
      </w:r>
      <w:r>
        <w:rPr>
          <w:rFonts w:ascii="Arial" w:hAnsi="Arial" w:cs="Arial"/>
          <w:b/>
          <w:color w:val="005EB8"/>
          <w:sz w:val="24"/>
          <w:szCs w:val="24"/>
        </w:rPr>
        <w:t>&amp;H</w:t>
      </w:r>
      <w:r w:rsidR="00BF4A2B" w:rsidRPr="002E7734">
        <w:rPr>
          <w:rFonts w:ascii="Arial" w:hAnsi="Arial" w:cs="Arial"/>
          <w:b/>
          <w:color w:val="005EB8"/>
          <w:sz w:val="24"/>
          <w:szCs w:val="24"/>
        </w:rPr>
        <w:t xml:space="preserve"> Champion</w:t>
      </w:r>
      <w:r>
        <w:rPr>
          <w:rFonts w:ascii="Arial" w:hAnsi="Arial" w:cs="Arial"/>
        </w:rPr>
        <w:t xml:space="preserve"> you can</w:t>
      </w:r>
      <w:r w:rsidR="00BF4A2B">
        <w:rPr>
          <w:rFonts w:ascii="Arial" w:hAnsi="Arial" w:cs="Arial"/>
        </w:rPr>
        <w:t xml:space="preserve"> ensure </w:t>
      </w:r>
      <w:r>
        <w:rPr>
          <w:rFonts w:ascii="Arial" w:hAnsi="Arial" w:cs="Arial"/>
        </w:rPr>
        <w:t xml:space="preserve">BTH </w:t>
      </w:r>
      <w:r w:rsidR="00BF4A2B">
        <w:rPr>
          <w:rFonts w:ascii="Arial" w:hAnsi="Arial" w:cs="Arial"/>
        </w:rPr>
        <w:t>staff are effectively trained to carry out M&amp;H duties safe</w:t>
      </w:r>
      <w:r>
        <w:rPr>
          <w:rFonts w:ascii="Arial" w:hAnsi="Arial" w:cs="Arial"/>
        </w:rPr>
        <w:t>l</w:t>
      </w:r>
      <w:r w:rsidR="003D1C34">
        <w:rPr>
          <w:rFonts w:ascii="Arial" w:hAnsi="Arial" w:cs="Arial"/>
        </w:rPr>
        <w:t xml:space="preserve">y. As part of this </w:t>
      </w:r>
      <w:r>
        <w:rPr>
          <w:rFonts w:ascii="Arial" w:hAnsi="Arial" w:cs="Arial"/>
        </w:rPr>
        <w:t xml:space="preserve">voluntary </w:t>
      </w:r>
      <w:r w:rsidR="003D1C34">
        <w:rPr>
          <w:rFonts w:ascii="Arial" w:hAnsi="Arial" w:cs="Arial"/>
        </w:rPr>
        <w:t>role, you will be trained to deliver M&amp;H training, share best practice in M&amp;H techniques, and educate where any incorrect practice is observed.</w:t>
      </w:r>
      <w:r>
        <w:rPr>
          <w:rFonts w:ascii="Arial" w:hAnsi="Arial" w:cs="Arial"/>
        </w:rPr>
        <w:t xml:space="preserve"> </w:t>
      </w:r>
    </w:p>
    <w:p w14:paraId="6E874564" w14:textId="77777777" w:rsidR="0038513A" w:rsidRDefault="0038513A" w:rsidP="0038513A">
      <w:pPr>
        <w:spacing w:after="0"/>
        <w:ind w:left="-737" w:right="-737"/>
        <w:rPr>
          <w:rFonts w:ascii="Arial" w:hAnsi="Arial" w:cs="Arial"/>
        </w:rPr>
      </w:pPr>
    </w:p>
    <w:p w14:paraId="45E12DCF" w14:textId="5602C189" w:rsidR="00DB433A" w:rsidRPr="00394B6D" w:rsidRDefault="002E7734" w:rsidP="00165B49">
      <w:pPr>
        <w:spacing w:after="0"/>
        <w:ind w:left="-737" w:right="-164"/>
        <w:rPr>
          <w:rFonts w:ascii="Arial" w:hAnsi="Arial" w:cs="Arial"/>
          <w:b/>
          <w:bCs/>
        </w:rPr>
      </w:pPr>
      <w:r>
        <w:rPr>
          <w:rFonts w:ascii="Arial" w:hAnsi="Arial" w:cs="Arial"/>
        </w:rPr>
        <w:t xml:space="preserve">You </w:t>
      </w:r>
      <w:r w:rsidR="00436496">
        <w:rPr>
          <w:rFonts w:ascii="Arial" w:hAnsi="Arial" w:cs="Arial"/>
        </w:rPr>
        <w:t xml:space="preserve">will </w:t>
      </w:r>
      <w:r>
        <w:rPr>
          <w:rFonts w:ascii="Arial" w:hAnsi="Arial" w:cs="Arial"/>
        </w:rPr>
        <w:t xml:space="preserve">be the ‘go to’ person in your area for any concerns that may be raised in relation to M&amp;H practices or </w:t>
      </w:r>
      <w:r w:rsidR="00DB433A">
        <w:rPr>
          <w:rFonts w:ascii="Arial" w:hAnsi="Arial" w:cs="Arial"/>
        </w:rPr>
        <w:t>equipment and</w:t>
      </w:r>
      <w:r>
        <w:rPr>
          <w:rFonts w:ascii="Arial" w:hAnsi="Arial" w:cs="Arial"/>
        </w:rPr>
        <w:t xml:space="preserve"> will remind colleagues of their responsibilities in remaining compliant in their M&amp;H training requirements.</w:t>
      </w:r>
      <w:r w:rsidR="00F77C2C">
        <w:rPr>
          <w:rFonts w:ascii="Arial" w:hAnsi="Arial" w:cs="Arial"/>
        </w:rPr>
        <w:t xml:space="preserve"> </w:t>
      </w:r>
      <w:r w:rsidR="00F77C2C" w:rsidRPr="00394B6D">
        <w:rPr>
          <w:rFonts w:ascii="Arial" w:hAnsi="Arial" w:cs="Arial"/>
          <w:b/>
          <w:bCs/>
        </w:rPr>
        <w:t>You can always seek guidance and assistance from the BTH M&amp;H Advisor when required.</w:t>
      </w:r>
      <w:r w:rsidRPr="00394B6D">
        <w:rPr>
          <w:rFonts w:ascii="Arial" w:hAnsi="Arial" w:cs="Arial"/>
          <w:b/>
          <w:bCs/>
        </w:rPr>
        <w:t xml:space="preserve"> </w:t>
      </w:r>
    </w:p>
    <w:p w14:paraId="2E70AE89" w14:textId="77777777" w:rsidR="00DB433A" w:rsidRDefault="00DB433A" w:rsidP="00DB433A">
      <w:pPr>
        <w:spacing w:after="0"/>
        <w:ind w:left="-737" w:right="-737"/>
        <w:rPr>
          <w:rFonts w:ascii="Arial" w:hAnsi="Arial" w:cs="Arial"/>
        </w:rPr>
      </w:pPr>
    </w:p>
    <w:p w14:paraId="193BD958" w14:textId="2E00CC21" w:rsidR="005B1A77" w:rsidRPr="00394B6D" w:rsidRDefault="003D1C34" w:rsidP="00394B6D">
      <w:pPr>
        <w:spacing w:after="0"/>
        <w:ind w:left="-737" w:right="-737"/>
        <w:rPr>
          <w:rFonts w:ascii="Arial" w:hAnsi="Arial" w:cs="Arial"/>
        </w:rPr>
      </w:pPr>
      <w:r>
        <w:rPr>
          <w:rFonts w:ascii="Arial" w:hAnsi="Arial" w:cs="Arial"/>
        </w:rPr>
        <w:t>This will help</w:t>
      </w:r>
      <w:r w:rsidR="00FD6545">
        <w:rPr>
          <w:rFonts w:ascii="Arial" w:hAnsi="Arial" w:cs="Arial"/>
        </w:rPr>
        <w:t xml:space="preserve"> provide a safer working environment</w:t>
      </w:r>
      <w:r w:rsidR="002C589E">
        <w:rPr>
          <w:rFonts w:ascii="Arial" w:hAnsi="Arial" w:cs="Arial"/>
        </w:rPr>
        <w:t xml:space="preserve">, promote safer handling techniques to ensure safe patient care while </w:t>
      </w:r>
      <w:r>
        <w:rPr>
          <w:rFonts w:ascii="Arial" w:hAnsi="Arial" w:cs="Arial"/>
        </w:rPr>
        <w:t>minimis</w:t>
      </w:r>
      <w:r w:rsidR="002C589E">
        <w:rPr>
          <w:rFonts w:ascii="Arial" w:hAnsi="Arial" w:cs="Arial"/>
        </w:rPr>
        <w:t>ing</w:t>
      </w:r>
      <w:r>
        <w:rPr>
          <w:rFonts w:ascii="Arial" w:hAnsi="Arial" w:cs="Arial"/>
        </w:rPr>
        <w:t xml:space="preserve"> the risk of injury</w:t>
      </w:r>
      <w:r w:rsidR="002C589E">
        <w:rPr>
          <w:rFonts w:ascii="Arial" w:hAnsi="Arial" w:cs="Arial"/>
        </w:rPr>
        <w:t xml:space="preserve"> for both staff and patients. </w:t>
      </w:r>
    </w:p>
    <w:p w14:paraId="321BF712" w14:textId="77777777" w:rsidR="005B1A77" w:rsidRDefault="005B1A77" w:rsidP="005B1A77">
      <w:pPr>
        <w:spacing w:after="0"/>
        <w:ind w:left="-851" w:right="-737"/>
        <w:rPr>
          <w:rFonts w:ascii="Arial" w:hAnsi="Arial" w:cs="Arial"/>
          <w:b/>
          <w:color w:val="005EB8"/>
          <w:sz w:val="24"/>
          <w:szCs w:val="24"/>
        </w:rPr>
      </w:pPr>
    </w:p>
    <w:p w14:paraId="568229A7" w14:textId="618EB2E0" w:rsidR="00C25EF1" w:rsidRDefault="0038513A" w:rsidP="005B1A77">
      <w:pPr>
        <w:spacing w:after="0"/>
        <w:ind w:left="-851" w:right="-737"/>
        <w:rPr>
          <w:rFonts w:ascii="Arial" w:hAnsi="Arial" w:cs="Arial"/>
        </w:rPr>
      </w:pPr>
      <w:r>
        <w:rPr>
          <w:rFonts w:ascii="Arial" w:hAnsi="Arial" w:cs="Arial"/>
          <w:b/>
          <w:color w:val="005EB8"/>
          <w:sz w:val="24"/>
          <w:szCs w:val="24"/>
        </w:rPr>
        <w:t>T</w:t>
      </w:r>
      <w:r w:rsidR="00C25EF1" w:rsidRPr="00DB433A">
        <w:rPr>
          <w:rFonts w:ascii="Arial" w:hAnsi="Arial" w:cs="Arial"/>
          <w:b/>
          <w:color w:val="005EB8"/>
          <w:sz w:val="24"/>
          <w:szCs w:val="24"/>
        </w:rPr>
        <w:t>he Trust M&amp;H Champions</w:t>
      </w:r>
      <w:r w:rsidR="00C25EF1">
        <w:rPr>
          <w:rFonts w:ascii="Arial" w:hAnsi="Arial" w:cs="Arial"/>
        </w:rPr>
        <w:t xml:space="preserve"> are dedicated to </w:t>
      </w:r>
      <w:r w:rsidR="00C25EF1" w:rsidRPr="00394B6D">
        <w:rPr>
          <w:rFonts w:ascii="Arial" w:hAnsi="Arial" w:cs="Arial"/>
        </w:rPr>
        <w:t>influencing</w:t>
      </w:r>
      <w:r w:rsidR="00394B6D" w:rsidRPr="00394B6D">
        <w:rPr>
          <w:rFonts w:ascii="Arial" w:hAnsi="Arial" w:cs="Arial"/>
        </w:rPr>
        <w:t xml:space="preserve"> best practice</w:t>
      </w:r>
      <w:r w:rsidR="00394B6D">
        <w:t xml:space="preserve">, </w:t>
      </w:r>
      <w:r w:rsidR="00394B6D" w:rsidRPr="00394B6D">
        <w:rPr>
          <w:rFonts w:ascii="Arial" w:hAnsi="Arial" w:cs="Arial"/>
        </w:rPr>
        <w:t xml:space="preserve">confident to challenge </w:t>
      </w:r>
      <w:r w:rsidR="00394B6D">
        <w:rPr>
          <w:rFonts w:ascii="Arial" w:hAnsi="Arial" w:cs="Arial"/>
        </w:rPr>
        <w:t xml:space="preserve">  </w:t>
      </w:r>
      <w:r w:rsidR="00394B6D" w:rsidRPr="00394B6D">
        <w:rPr>
          <w:rFonts w:ascii="Arial" w:hAnsi="Arial" w:cs="Arial"/>
        </w:rPr>
        <w:t>inappropriate patient handling techniques</w:t>
      </w:r>
      <w:r w:rsidR="00394B6D">
        <w:rPr>
          <w:rFonts w:ascii="Arial" w:hAnsi="Arial" w:cs="Arial"/>
        </w:rPr>
        <w:t>,</w:t>
      </w:r>
      <w:r w:rsidR="00394B6D" w:rsidRPr="00394B6D">
        <w:rPr>
          <w:rFonts w:ascii="Arial" w:hAnsi="Arial" w:cs="Arial"/>
        </w:rPr>
        <w:t xml:space="preserve"> ensuring equipment and aids are used both efficiently and correctly when required. Encouraging staff to take ownership of their own safety and wellbeing promoting safer working practices for patients and colleagues.</w:t>
      </w:r>
      <w:r w:rsidR="00C25EF1">
        <w:rPr>
          <w:rFonts w:ascii="Arial" w:hAnsi="Arial" w:cs="Arial"/>
        </w:rPr>
        <w:t xml:space="preserve"> </w:t>
      </w:r>
    </w:p>
    <w:p w14:paraId="33A25200" w14:textId="77777777" w:rsidR="00C25EF1" w:rsidRDefault="00C25EF1" w:rsidP="00F81F00">
      <w:pPr>
        <w:spacing w:after="0"/>
        <w:ind w:left="-737" w:right="-737"/>
        <w:rPr>
          <w:rFonts w:ascii="Arial" w:hAnsi="Arial" w:cs="Arial"/>
        </w:rPr>
      </w:pPr>
    </w:p>
    <w:p w14:paraId="33A5986E" w14:textId="05F502FB" w:rsidR="005624EB" w:rsidRDefault="003D1C34" w:rsidP="005624EB">
      <w:pPr>
        <w:spacing w:after="0"/>
        <w:ind w:left="-737" w:right="-737"/>
        <w:rPr>
          <w:rFonts w:ascii="Arial" w:hAnsi="Arial" w:cs="Arial"/>
        </w:rPr>
      </w:pPr>
      <w:r>
        <w:rPr>
          <w:rFonts w:ascii="Arial" w:hAnsi="Arial" w:cs="Arial"/>
        </w:rPr>
        <w:t xml:space="preserve">If </w:t>
      </w:r>
      <w:r w:rsidR="00C25EF1">
        <w:rPr>
          <w:rFonts w:ascii="Arial" w:hAnsi="Arial" w:cs="Arial"/>
        </w:rPr>
        <w:t xml:space="preserve">this sounds like you, then consider applying to </w:t>
      </w:r>
      <w:r>
        <w:rPr>
          <w:rFonts w:ascii="Arial" w:hAnsi="Arial" w:cs="Arial"/>
        </w:rPr>
        <w:t>becom</w:t>
      </w:r>
      <w:r w:rsidR="00C25EF1">
        <w:rPr>
          <w:rFonts w:ascii="Arial" w:hAnsi="Arial" w:cs="Arial"/>
        </w:rPr>
        <w:t>e</w:t>
      </w:r>
      <w:r>
        <w:rPr>
          <w:rFonts w:ascii="Arial" w:hAnsi="Arial" w:cs="Arial"/>
        </w:rPr>
        <w:t xml:space="preserve"> a </w:t>
      </w:r>
      <w:r w:rsidRPr="002E7734">
        <w:rPr>
          <w:rFonts w:ascii="Arial" w:hAnsi="Arial" w:cs="Arial"/>
          <w:b/>
          <w:color w:val="005EB8"/>
          <w:sz w:val="24"/>
          <w:szCs w:val="24"/>
        </w:rPr>
        <w:t>M&amp;H Champion</w:t>
      </w:r>
      <w:r w:rsidR="00C25EF1">
        <w:rPr>
          <w:rFonts w:ascii="Arial" w:hAnsi="Arial" w:cs="Arial"/>
        </w:rPr>
        <w:t>. P</w:t>
      </w:r>
      <w:r>
        <w:rPr>
          <w:rFonts w:ascii="Arial" w:hAnsi="Arial" w:cs="Arial"/>
        </w:rPr>
        <w:t>lease</w:t>
      </w:r>
      <w:r w:rsidR="00C25EF1">
        <w:rPr>
          <w:rFonts w:ascii="Arial" w:hAnsi="Arial" w:cs="Arial"/>
        </w:rPr>
        <w:t xml:space="preserve"> r</w:t>
      </w:r>
      <w:r>
        <w:rPr>
          <w:rFonts w:ascii="Arial" w:hAnsi="Arial" w:cs="Arial"/>
        </w:rPr>
        <w:t>ead the following information</w:t>
      </w:r>
      <w:r w:rsidR="00DB433A">
        <w:rPr>
          <w:rFonts w:ascii="Arial" w:hAnsi="Arial" w:cs="Arial"/>
        </w:rPr>
        <w:t>, discuss with your line manager,</w:t>
      </w:r>
      <w:r>
        <w:rPr>
          <w:rFonts w:ascii="Arial" w:hAnsi="Arial" w:cs="Arial"/>
        </w:rPr>
        <w:t xml:space="preserve"> and complete the attached nomination form</w:t>
      </w:r>
      <w:r w:rsidR="00C25EF1">
        <w:rPr>
          <w:rFonts w:ascii="Arial" w:hAnsi="Arial" w:cs="Arial"/>
        </w:rPr>
        <w:t xml:space="preserve"> </w:t>
      </w:r>
      <w:r w:rsidR="00DB433A">
        <w:rPr>
          <w:rFonts w:ascii="Arial" w:hAnsi="Arial" w:cs="Arial"/>
        </w:rPr>
        <w:t xml:space="preserve">and return to </w:t>
      </w:r>
      <w:r w:rsidR="00394B6D">
        <w:rPr>
          <w:rFonts w:ascii="Arial" w:hAnsi="Arial" w:cs="Arial"/>
        </w:rPr>
        <w:t xml:space="preserve">the M&amp;H Trainer/Advisor </w:t>
      </w:r>
      <w:hyperlink r:id="rId11" w:history="1">
        <w:r w:rsidR="00394B6D" w:rsidRPr="009659C5">
          <w:rPr>
            <w:rStyle w:val="Hyperlink"/>
            <w:rFonts w:ascii="Arial" w:hAnsi="Arial" w:cs="Arial"/>
          </w:rPr>
          <w:t>sharon.bryson-walsh@nhs.net</w:t>
        </w:r>
      </w:hyperlink>
      <w:r w:rsidR="00394B6D">
        <w:rPr>
          <w:rFonts w:ascii="Arial" w:hAnsi="Arial" w:cs="Arial"/>
        </w:rPr>
        <w:t xml:space="preserve"> </w:t>
      </w:r>
    </w:p>
    <w:p w14:paraId="06F29489" w14:textId="77777777" w:rsidR="005624EB" w:rsidRDefault="005624EB" w:rsidP="005624EB">
      <w:pPr>
        <w:spacing w:after="0"/>
        <w:ind w:left="-737" w:right="-737"/>
        <w:rPr>
          <w:rFonts w:ascii="Arial" w:hAnsi="Arial" w:cs="Arial"/>
        </w:rPr>
      </w:pPr>
    </w:p>
    <w:p w14:paraId="00C9058D" w14:textId="78A14F32" w:rsidR="00F81F00" w:rsidRPr="005624EB" w:rsidRDefault="003D1C34" w:rsidP="005624EB">
      <w:pPr>
        <w:spacing w:after="0"/>
        <w:ind w:left="-737" w:right="-737"/>
        <w:rPr>
          <w:rFonts w:ascii="Arial" w:hAnsi="Arial" w:cs="Arial"/>
        </w:rPr>
      </w:pPr>
      <w:r w:rsidRPr="005624EB">
        <w:rPr>
          <w:rFonts w:ascii="Arial" w:hAnsi="Arial" w:cs="Arial"/>
          <w:b/>
          <w:color w:val="005EB8"/>
          <w:sz w:val="24"/>
          <w:szCs w:val="24"/>
        </w:rPr>
        <w:t>Requirement</w:t>
      </w:r>
      <w:r w:rsidR="00F81F00" w:rsidRPr="005624EB">
        <w:rPr>
          <w:rFonts w:ascii="Arial" w:hAnsi="Arial" w:cs="Arial"/>
          <w:b/>
          <w:color w:val="005EB8"/>
          <w:sz w:val="24"/>
          <w:szCs w:val="24"/>
        </w:rPr>
        <w:t>s</w:t>
      </w:r>
      <w:r w:rsidR="00FB036E" w:rsidRPr="005624EB">
        <w:rPr>
          <w:rFonts w:ascii="Arial" w:hAnsi="Arial" w:cs="Arial"/>
          <w:b/>
          <w:color w:val="005EB8"/>
          <w:sz w:val="24"/>
          <w:szCs w:val="24"/>
        </w:rPr>
        <w:t xml:space="preserve"> &amp; Responsibilities </w:t>
      </w:r>
      <w:r w:rsidR="005624EB" w:rsidRPr="005624EB">
        <w:rPr>
          <w:rFonts w:ascii="Arial" w:hAnsi="Arial" w:cs="Arial"/>
          <w:b/>
          <w:color w:val="005EB8"/>
          <w:sz w:val="24"/>
          <w:szCs w:val="24"/>
        </w:rPr>
        <w:t>of a Moving &amp; Handling Champion</w:t>
      </w:r>
    </w:p>
    <w:p w14:paraId="357867DC" w14:textId="3FC2B325" w:rsidR="00FB036E" w:rsidRPr="005624EB" w:rsidRDefault="005624EB" w:rsidP="00F81F00">
      <w:pPr>
        <w:spacing w:after="0"/>
        <w:ind w:left="-737" w:right="-737"/>
        <w:rPr>
          <w:rFonts w:ascii="Arial" w:hAnsi="Arial" w:cs="Arial"/>
          <w:b/>
          <w:color w:val="005EB8"/>
          <w:sz w:val="24"/>
          <w:szCs w:val="24"/>
        </w:rPr>
      </w:pPr>
      <w:r>
        <w:rPr>
          <w:rFonts w:ascii="Arial" w:hAnsi="Arial" w:cs="Arial"/>
          <w:b/>
          <w:noProof/>
          <w:color w:val="005EB8"/>
          <w:sz w:val="32"/>
          <w:szCs w:val="32"/>
        </w:rPr>
        <mc:AlternateContent>
          <mc:Choice Requires="wps">
            <w:drawing>
              <wp:anchor distT="0" distB="0" distL="114300" distR="114300" simplePos="0" relativeHeight="251672576" behindDoc="0" locked="0" layoutInCell="1" allowOverlap="1" wp14:anchorId="0658E3A1" wp14:editId="50A98069">
                <wp:simplePos x="0" y="0"/>
                <wp:positionH relativeFrom="column">
                  <wp:posOffset>-371475</wp:posOffset>
                </wp:positionH>
                <wp:positionV relativeFrom="paragraph">
                  <wp:posOffset>210185</wp:posOffset>
                </wp:positionV>
                <wp:extent cx="3028950" cy="64389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028950" cy="6438900"/>
                        </a:xfrm>
                        <a:prstGeom prst="rect">
                          <a:avLst/>
                        </a:prstGeom>
                        <a:ln>
                          <a:solidFill>
                            <a:srgbClr val="41B6E6"/>
                          </a:solidFill>
                        </a:ln>
                      </wps:spPr>
                      <wps:style>
                        <a:lnRef idx="2">
                          <a:schemeClr val="accent6"/>
                        </a:lnRef>
                        <a:fillRef idx="1">
                          <a:schemeClr val="lt1"/>
                        </a:fillRef>
                        <a:effectRef idx="0">
                          <a:schemeClr val="accent6"/>
                        </a:effectRef>
                        <a:fontRef idx="minor">
                          <a:schemeClr val="dk1"/>
                        </a:fontRef>
                      </wps:style>
                      <wps:txbx>
                        <w:txbxContent>
                          <w:p w14:paraId="2A4D1EC1" w14:textId="627FBB0E" w:rsidR="00042B6A" w:rsidRDefault="00042B6A" w:rsidP="0038513A">
                            <w:pPr>
                              <w:jc w:val="center"/>
                              <w:rPr>
                                <w:rFonts w:ascii="Arial" w:eastAsiaTheme="minorHAnsi" w:hAnsi="Arial" w:cs="Arial"/>
                                <w:b/>
                                <w:lang w:eastAsia="en-US"/>
                              </w:rPr>
                            </w:pPr>
                            <w:r>
                              <w:rPr>
                                <w:rFonts w:ascii="Arial" w:eastAsiaTheme="minorHAnsi" w:hAnsi="Arial" w:cs="Arial"/>
                                <w:b/>
                                <w:lang w:eastAsia="en-US"/>
                              </w:rPr>
                              <w:t>Training Delivery / Compliance</w:t>
                            </w:r>
                          </w:p>
                          <w:p w14:paraId="55B7F4AC" w14:textId="09AFF7D6" w:rsidR="00484B3F" w:rsidRPr="0038513A" w:rsidRDefault="00ED668D" w:rsidP="0038513A">
                            <w:pPr>
                              <w:rPr>
                                <w:rFonts w:ascii="Arial" w:eastAsiaTheme="minorHAnsi" w:hAnsi="Arial" w:cs="Arial"/>
                                <w:bCs/>
                                <w:lang w:eastAsia="en-US"/>
                              </w:rPr>
                            </w:pPr>
                            <w:r w:rsidRPr="00394B6D">
                              <w:rPr>
                                <w:rFonts w:ascii="Arial" w:eastAsiaTheme="minorHAnsi" w:hAnsi="Arial" w:cs="Arial"/>
                                <w:bCs/>
                                <w:lang w:eastAsia="en-US"/>
                              </w:rPr>
                              <w:t>Have a genuine</w:t>
                            </w:r>
                            <w:r>
                              <w:rPr>
                                <w:rFonts w:ascii="Arial" w:eastAsiaTheme="minorHAnsi" w:hAnsi="Arial" w:cs="Arial"/>
                                <w:bCs/>
                                <w:lang w:eastAsia="en-US"/>
                              </w:rPr>
                              <w:t xml:space="preserve"> </w:t>
                            </w:r>
                            <w:r w:rsidRPr="00394B6D">
                              <w:rPr>
                                <w:rFonts w:ascii="Arial" w:eastAsiaTheme="minorHAnsi" w:hAnsi="Arial" w:cs="Arial"/>
                                <w:bCs/>
                                <w:lang w:eastAsia="en-US"/>
                              </w:rPr>
                              <w:t>interest in M&amp;H training and promoting best practice</w:t>
                            </w:r>
                            <w:r w:rsidRPr="00ED668D">
                              <w:rPr>
                                <w:rFonts w:ascii="Arial" w:eastAsiaTheme="minorHAnsi" w:hAnsi="Arial" w:cs="Arial"/>
                                <w:bCs/>
                                <w:color w:val="FF0000"/>
                                <w:lang w:eastAsia="en-US"/>
                              </w:rPr>
                              <w:t xml:space="preserve"> </w:t>
                            </w:r>
                          </w:p>
                          <w:p w14:paraId="5938061D" w14:textId="3EC371E8" w:rsidR="00042B6A" w:rsidRPr="00394B6D" w:rsidRDefault="00042B6A" w:rsidP="0038513A">
                            <w:pPr>
                              <w:rPr>
                                <w:rFonts w:ascii="Arial" w:eastAsiaTheme="minorHAnsi" w:hAnsi="Arial" w:cs="Arial"/>
                                <w:bCs/>
                                <w:lang w:eastAsia="en-US"/>
                              </w:rPr>
                            </w:pPr>
                            <w:r w:rsidRPr="0038513A">
                              <w:rPr>
                                <w:rFonts w:ascii="Arial" w:eastAsiaTheme="minorHAnsi" w:hAnsi="Arial" w:cs="Arial"/>
                                <w:bCs/>
                                <w:lang w:eastAsia="en-US"/>
                              </w:rPr>
                              <w:t xml:space="preserve">Maintain own Core Skills Training </w:t>
                            </w:r>
                            <w:r w:rsidR="00C81F67" w:rsidRPr="00394B6D">
                              <w:rPr>
                                <w:rFonts w:ascii="Arial" w:eastAsiaTheme="minorHAnsi" w:hAnsi="Arial" w:cs="Arial"/>
                                <w:bCs/>
                                <w:lang w:eastAsia="en-US"/>
                              </w:rPr>
                              <w:t>and M&amp;H champion training requirements</w:t>
                            </w:r>
                            <w:r w:rsidR="00BF7049" w:rsidRPr="00394B6D">
                              <w:rPr>
                                <w:rFonts w:ascii="Arial" w:eastAsiaTheme="minorHAnsi" w:hAnsi="Arial" w:cs="Arial"/>
                                <w:bCs/>
                                <w:lang w:eastAsia="en-US"/>
                              </w:rPr>
                              <w:t>.</w:t>
                            </w:r>
                          </w:p>
                          <w:p w14:paraId="58E3D41C" w14:textId="3D054452" w:rsidR="00042B6A" w:rsidRPr="0038513A" w:rsidRDefault="00042B6A" w:rsidP="0038513A">
                            <w:pPr>
                              <w:rPr>
                                <w:rFonts w:ascii="Arial" w:eastAsiaTheme="minorHAnsi" w:hAnsi="Arial" w:cs="Arial"/>
                                <w:bCs/>
                                <w:lang w:eastAsia="en-US"/>
                              </w:rPr>
                            </w:pPr>
                            <w:r w:rsidRPr="0038513A">
                              <w:rPr>
                                <w:rFonts w:ascii="Arial" w:eastAsiaTheme="minorHAnsi" w:hAnsi="Arial" w:cs="Arial"/>
                                <w:bCs/>
                                <w:lang w:eastAsia="en-US"/>
                              </w:rPr>
                              <w:t>Ensure staff within you ward/</w:t>
                            </w:r>
                            <w:r w:rsidR="005624EB" w:rsidRPr="0038513A">
                              <w:rPr>
                                <w:rFonts w:ascii="Arial" w:eastAsiaTheme="minorHAnsi" w:hAnsi="Arial" w:cs="Arial"/>
                                <w:bCs/>
                                <w:lang w:eastAsia="en-US"/>
                              </w:rPr>
                              <w:t xml:space="preserve"> </w:t>
                            </w:r>
                            <w:r w:rsidRPr="0038513A">
                              <w:rPr>
                                <w:rFonts w:ascii="Arial" w:eastAsiaTheme="minorHAnsi" w:hAnsi="Arial" w:cs="Arial"/>
                                <w:bCs/>
                                <w:lang w:eastAsia="en-US"/>
                              </w:rPr>
                              <w:t>department</w:t>
                            </w:r>
                            <w:r w:rsidR="005624EB" w:rsidRPr="0038513A">
                              <w:rPr>
                                <w:rFonts w:ascii="Arial" w:eastAsiaTheme="minorHAnsi" w:hAnsi="Arial" w:cs="Arial"/>
                                <w:bCs/>
                                <w:lang w:eastAsia="en-US"/>
                              </w:rPr>
                              <w:t xml:space="preserve"> </w:t>
                            </w:r>
                            <w:r w:rsidRPr="0038513A">
                              <w:rPr>
                                <w:rFonts w:ascii="Arial" w:eastAsiaTheme="minorHAnsi" w:hAnsi="Arial" w:cs="Arial"/>
                                <w:bCs/>
                                <w:lang w:eastAsia="en-US"/>
                              </w:rPr>
                              <w:t xml:space="preserve">/area is compliant is all aspects of M&amp;H training. </w:t>
                            </w:r>
                          </w:p>
                          <w:p w14:paraId="677E8E93" w14:textId="273870B6" w:rsidR="00042B6A" w:rsidRPr="0038513A" w:rsidRDefault="00042B6A" w:rsidP="0038513A">
                            <w:pPr>
                              <w:rPr>
                                <w:rFonts w:ascii="Arial" w:eastAsiaTheme="minorHAnsi" w:hAnsi="Arial" w:cs="Arial"/>
                                <w:bCs/>
                                <w:lang w:eastAsia="en-US"/>
                              </w:rPr>
                            </w:pPr>
                            <w:r w:rsidRPr="0038513A">
                              <w:rPr>
                                <w:rFonts w:ascii="Arial" w:eastAsiaTheme="minorHAnsi" w:hAnsi="Arial" w:cs="Arial"/>
                                <w:bCs/>
                                <w:lang w:eastAsia="en-US"/>
                              </w:rPr>
                              <w:t xml:space="preserve">Commit to an initial 2-day </w:t>
                            </w:r>
                            <w:r w:rsidR="00C81F67">
                              <w:rPr>
                                <w:rFonts w:ascii="Arial" w:eastAsiaTheme="minorHAnsi" w:hAnsi="Arial" w:cs="Arial"/>
                                <w:bCs/>
                                <w:lang w:eastAsia="en-US"/>
                              </w:rPr>
                              <w:t xml:space="preserve">M&amp;H Champion </w:t>
                            </w:r>
                            <w:r w:rsidRPr="0038513A">
                              <w:rPr>
                                <w:rFonts w:ascii="Arial" w:eastAsiaTheme="minorHAnsi" w:hAnsi="Arial" w:cs="Arial"/>
                                <w:bCs/>
                                <w:lang w:eastAsia="en-US"/>
                              </w:rPr>
                              <w:t>training course, with a 1-day refresher course every 2 years (people &amp; objects champions)</w:t>
                            </w:r>
                            <w:r w:rsidR="005624EB" w:rsidRPr="0038513A">
                              <w:rPr>
                                <w:rFonts w:ascii="Arial" w:eastAsiaTheme="minorHAnsi" w:hAnsi="Arial" w:cs="Arial"/>
                                <w:bCs/>
                                <w:lang w:eastAsia="en-US"/>
                              </w:rPr>
                              <w:t>.</w:t>
                            </w:r>
                          </w:p>
                          <w:p w14:paraId="4BE8CE25" w14:textId="603B0188" w:rsidR="00042B6A" w:rsidRPr="0038513A" w:rsidRDefault="00042B6A" w:rsidP="0038513A">
                            <w:pPr>
                              <w:rPr>
                                <w:rFonts w:ascii="Arial" w:eastAsiaTheme="minorHAnsi" w:hAnsi="Arial" w:cs="Arial"/>
                                <w:bCs/>
                                <w:lang w:eastAsia="en-US"/>
                              </w:rPr>
                            </w:pPr>
                            <w:r w:rsidRPr="0038513A">
                              <w:rPr>
                                <w:rFonts w:ascii="Arial" w:eastAsiaTheme="minorHAnsi" w:hAnsi="Arial" w:cs="Arial"/>
                                <w:bCs/>
                                <w:lang w:eastAsia="en-US"/>
                              </w:rPr>
                              <w:t xml:space="preserve">Commit to an </w:t>
                            </w:r>
                            <w:r w:rsidR="00436496" w:rsidRPr="0038513A">
                              <w:rPr>
                                <w:rFonts w:ascii="Arial" w:eastAsiaTheme="minorHAnsi" w:hAnsi="Arial" w:cs="Arial"/>
                                <w:bCs/>
                                <w:lang w:eastAsia="en-US"/>
                              </w:rPr>
                              <w:t>initial</w:t>
                            </w:r>
                            <w:r w:rsidRPr="0038513A">
                              <w:rPr>
                                <w:rFonts w:ascii="Arial" w:eastAsiaTheme="minorHAnsi" w:hAnsi="Arial" w:cs="Arial"/>
                                <w:bCs/>
                                <w:lang w:eastAsia="en-US"/>
                              </w:rPr>
                              <w:t xml:space="preserve"> 1-day training course</w:t>
                            </w:r>
                            <w:r w:rsidR="005624EB" w:rsidRPr="0038513A">
                              <w:rPr>
                                <w:rFonts w:ascii="Arial" w:eastAsiaTheme="minorHAnsi" w:hAnsi="Arial" w:cs="Arial"/>
                                <w:bCs/>
                                <w:lang w:eastAsia="en-US"/>
                              </w:rPr>
                              <w:t>,</w:t>
                            </w:r>
                            <w:r w:rsidRPr="0038513A">
                              <w:rPr>
                                <w:rFonts w:ascii="Arial" w:eastAsiaTheme="minorHAnsi" w:hAnsi="Arial" w:cs="Arial"/>
                                <w:bCs/>
                                <w:lang w:eastAsia="en-US"/>
                              </w:rPr>
                              <w:t xml:space="preserve"> with a ½ day refresher course every 2 years (objects only champions)</w:t>
                            </w:r>
                            <w:r w:rsidR="005624EB" w:rsidRPr="0038513A">
                              <w:rPr>
                                <w:rFonts w:ascii="Arial" w:eastAsiaTheme="minorHAnsi" w:hAnsi="Arial" w:cs="Arial"/>
                                <w:bCs/>
                                <w:lang w:eastAsia="en-US"/>
                              </w:rPr>
                              <w:t>.</w:t>
                            </w:r>
                            <w:r w:rsidRPr="0038513A">
                              <w:rPr>
                                <w:rFonts w:ascii="Arial" w:eastAsiaTheme="minorHAnsi" w:hAnsi="Arial" w:cs="Arial"/>
                                <w:bCs/>
                                <w:lang w:eastAsia="en-US"/>
                              </w:rPr>
                              <w:t xml:space="preserve"> </w:t>
                            </w:r>
                          </w:p>
                          <w:p w14:paraId="0293BAAA" w14:textId="77777777" w:rsidR="00394B6D" w:rsidRDefault="00042B6A" w:rsidP="0038513A">
                            <w:pPr>
                              <w:rPr>
                                <w:rFonts w:ascii="Arial" w:eastAsiaTheme="minorHAnsi" w:hAnsi="Arial" w:cs="Arial"/>
                                <w:bCs/>
                                <w:lang w:eastAsia="en-US"/>
                              </w:rPr>
                            </w:pPr>
                            <w:r w:rsidRPr="0038513A">
                              <w:rPr>
                                <w:rFonts w:ascii="Arial" w:eastAsiaTheme="minorHAnsi" w:hAnsi="Arial" w:cs="Arial"/>
                                <w:bCs/>
                                <w:lang w:eastAsia="en-US"/>
                              </w:rPr>
                              <w:t>Schedule</w:t>
                            </w:r>
                            <w:r w:rsidR="00C81F67">
                              <w:rPr>
                                <w:rFonts w:ascii="Arial" w:eastAsiaTheme="minorHAnsi" w:hAnsi="Arial" w:cs="Arial"/>
                                <w:bCs/>
                                <w:lang w:eastAsia="en-US"/>
                              </w:rPr>
                              <w:t xml:space="preserve"> </w:t>
                            </w:r>
                            <w:r w:rsidR="00C81F67" w:rsidRPr="00394B6D">
                              <w:rPr>
                                <w:rFonts w:ascii="Arial" w:eastAsiaTheme="minorHAnsi" w:hAnsi="Arial" w:cs="Arial"/>
                                <w:bCs/>
                                <w:lang w:eastAsia="en-US"/>
                              </w:rPr>
                              <w:t>training in your own area with the aim to reach 100% compliance</w:t>
                            </w:r>
                            <w:r w:rsidR="00C81F67">
                              <w:rPr>
                                <w:rFonts w:ascii="Arial" w:eastAsiaTheme="minorHAnsi" w:hAnsi="Arial" w:cs="Arial"/>
                                <w:bCs/>
                                <w:lang w:eastAsia="en-US"/>
                              </w:rPr>
                              <w:t xml:space="preserve">. </w:t>
                            </w:r>
                          </w:p>
                          <w:p w14:paraId="0A035DEB" w14:textId="1CE6AA21" w:rsidR="00042B6A" w:rsidRPr="0038513A" w:rsidRDefault="00C81F67" w:rsidP="0038513A">
                            <w:pPr>
                              <w:rPr>
                                <w:rFonts w:ascii="Arial" w:eastAsiaTheme="minorHAnsi" w:hAnsi="Arial" w:cs="Arial"/>
                                <w:bCs/>
                                <w:lang w:eastAsia="en-US"/>
                              </w:rPr>
                            </w:pPr>
                            <w:r w:rsidRPr="00394B6D">
                              <w:rPr>
                                <w:rFonts w:ascii="Arial" w:eastAsiaTheme="minorHAnsi" w:hAnsi="Arial" w:cs="Arial"/>
                                <w:bCs/>
                                <w:lang w:eastAsia="en-US"/>
                              </w:rPr>
                              <w:t>Where possible</w:t>
                            </w:r>
                            <w:r w:rsidR="00394B6D">
                              <w:rPr>
                                <w:rFonts w:ascii="Arial" w:eastAsiaTheme="minorHAnsi" w:hAnsi="Arial" w:cs="Arial"/>
                                <w:bCs/>
                                <w:lang w:eastAsia="en-US"/>
                              </w:rPr>
                              <w:t>,</w:t>
                            </w:r>
                            <w:r w:rsidRPr="00394B6D">
                              <w:rPr>
                                <w:rFonts w:ascii="Arial" w:eastAsiaTheme="minorHAnsi" w:hAnsi="Arial" w:cs="Arial"/>
                                <w:bCs/>
                                <w:lang w:eastAsia="en-US"/>
                              </w:rPr>
                              <w:t xml:space="preserve"> assist</w:t>
                            </w:r>
                            <w:r w:rsidR="00042B6A" w:rsidRPr="00394B6D">
                              <w:rPr>
                                <w:rFonts w:ascii="Arial" w:eastAsiaTheme="minorHAnsi" w:hAnsi="Arial" w:cs="Arial"/>
                                <w:bCs/>
                                <w:lang w:eastAsia="en-US"/>
                              </w:rPr>
                              <w:t xml:space="preserve"> the</w:t>
                            </w:r>
                            <w:r w:rsidR="00042B6A" w:rsidRPr="00C81F67">
                              <w:rPr>
                                <w:rFonts w:ascii="Arial" w:eastAsiaTheme="minorHAnsi" w:hAnsi="Arial" w:cs="Arial"/>
                                <w:bCs/>
                                <w:color w:val="FF0000"/>
                                <w:lang w:eastAsia="en-US"/>
                              </w:rPr>
                              <w:t xml:space="preserve"> </w:t>
                            </w:r>
                            <w:r w:rsidR="00042B6A" w:rsidRPr="0038513A">
                              <w:rPr>
                                <w:rFonts w:ascii="Arial" w:eastAsiaTheme="minorHAnsi" w:hAnsi="Arial" w:cs="Arial"/>
                                <w:bCs/>
                                <w:lang w:eastAsia="en-US"/>
                              </w:rPr>
                              <w:t>BTH M&amp;H Advisor, and commit</w:t>
                            </w:r>
                            <w:r w:rsidR="005624EB" w:rsidRPr="0038513A">
                              <w:rPr>
                                <w:rFonts w:ascii="Arial" w:eastAsiaTheme="minorHAnsi" w:hAnsi="Arial" w:cs="Arial"/>
                                <w:bCs/>
                                <w:lang w:eastAsia="en-US"/>
                              </w:rPr>
                              <w:t xml:space="preserve">, </w:t>
                            </w:r>
                            <w:r w:rsidR="00042B6A" w:rsidRPr="0038513A">
                              <w:rPr>
                                <w:rFonts w:ascii="Arial" w:eastAsiaTheme="minorHAnsi" w:hAnsi="Arial" w:cs="Arial"/>
                                <w:bCs/>
                                <w:lang w:eastAsia="en-US"/>
                              </w:rPr>
                              <w:t>to 2 full day</w:t>
                            </w:r>
                            <w:r w:rsidR="005624EB" w:rsidRPr="0038513A">
                              <w:rPr>
                                <w:rFonts w:ascii="Arial" w:eastAsiaTheme="minorHAnsi" w:hAnsi="Arial" w:cs="Arial"/>
                                <w:bCs/>
                                <w:lang w:eastAsia="en-US"/>
                              </w:rPr>
                              <w:t>s</w:t>
                            </w:r>
                            <w:r w:rsidR="00042B6A" w:rsidRPr="0038513A">
                              <w:rPr>
                                <w:rFonts w:ascii="Arial" w:eastAsiaTheme="minorHAnsi" w:hAnsi="Arial" w:cs="Arial"/>
                                <w:bCs/>
                                <w:lang w:eastAsia="en-US"/>
                              </w:rPr>
                              <w:t xml:space="preserve"> (or 4 ½ day</w:t>
                            </w:r>
                            <w:r w:rsidR="005624EB" w:rsidRPr="0038513A">
                              <w:rPr>
                                <w:rFonts w:ascii="Arial" w:eastAsiaTheme="minorHAnsi" w:hAnsi="Arial" w:cs="Arial"/>
                                <w:bCs/>
                                <w:lang w:eastAsia="en-US"/>
                              </w:rPr>
                              <w:t>s</w:t>
                            </w:r>
                            <w:r w:rsidR="00042B6A" w:rsidRPr="0038513A">
                              <w:rPr>
                                <w:rFonts w:ascii="Arial" w:eastAsiaTheme="minorHAnsi" w:hAnsi="Arial" w:cs="Arial"/>
                                <w:bCs/>
                                <w:lang w:eastAsia="en-US"/>
                              </w:rPr>
                              <w:t>) per year, to deliver on the M&amp;H rolling programme for new starters</w:t>
                            </w:r>
                            <w:r w:rsidR="005624EB" w:rsidRPr="0038513A">
                              <w:rPr>
                                <w:rFonts w:ascii="Arial" w:eastAsiaTheme="minorHAnsi" w:hAnsi="Arial" w:cs="Arial"/>
                                <w:bCs/>
                                <w:lang w:eastAsia="en-US"/>
                              </w:rPr>
                              <w:t>.</w:t>
                            </w:r>
                            <w:r w:rsidR="00450C9B">
                              <w:rPr>
                                <w:rFonts w:ascii="Arial" w:eastAsiaTheme="minorHAnsi" w:hAnsi="Arial" w:cs="Arial"/>
                                <w:bCs/>
                                <w:lang w:eastAsia="en-US"/>
                              </w:rPr>
                              <w:t xml:space="preserve"> This will also ensure your skill remain up to date.</w:t>
                            </w:r>
                          </w:p>
                          <w:p w14:paraId="05A01BF3" w14:textId="360FC3E2"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Undertake</w:t>
                            </w:r>
                            <w:r w:rsidR="00C81F67">
                              <w:rPr>
                                <w:rFonts w:ascii="Arial" w:eastAsiaTheme="minorHAnsi" w:hAnsi="Arial" w:cs="Arial"/>
                                <w:bCs/>
                                <w:lang w:eastAsia="en-US"/>
                              </w:rPr>
                              <w:t xml:space="preserve"> </w:t>
                            </w:r>
                            <w:r w:rsidR="00C81F67" w:rsidRPr="00394B6D">
                              <w:rPr>
                                <w:rFonts w:ascii="Arial" w:eastAsiaTheme="minorHAnsi" w:hAnsi="Arial" w:cs="Arial"/>
                                <w:bCs/>
                                <w:lang w:eastAsia="en-US"/>
                              </w:rPr>
                              <w:t>practical handling and equipment</w:t>
                            </w:r>
                            <w:r w:rsidR="00C81F67">
                              <w:rPr>
                                <w:rFonts w:ascii="Arial" w:eastAsiaTheme="minorHAnsi" w:hAnsi="Arial" w:cs="Arial"/>
                                <w:bCs/>
                                <w:color w:val="FF0000"/>
                                <w:lang w:eastAsia="en-US"/>
                              </w:rPr>
                              <w:t xml:space="preserve"> </w:t>
                            </w:r>
                            <w:r w:rsidRPr="0038513A">
                              <w:rPr>
                                <w:rFonts w:ascii="Arial" w:eastAsiaTheme="minorHAnsi" w:hAnsi="Arial" w:cs="Arial"/>
                                <w:bCs/>
                                <w:lang w:eastAsia="en-US"/>
                              </w:rPr>
                              <w:t xml:space="preserve">competency assessment checklists for staff who have recently completed the M&amp;H L2 refresh e-learning module. </w:t>
                            </w:r>
                          </w:p>
                          <w:p w14:paraId="2CC50499" w14:textId="7BED9ED9" w:rsidR="00042B6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Keep </w:t>
                            </w:r>
                            <w:r w:rsidR="00C81F67" w:rsidRPr="00776A6D">
                              <w:rPr>
                                <w:rFonts w:ascii="Arial" w:eastAsiaTheme="minorHAnsi" w:hAnsi="Arial" w:cs="Arial"/>
                                <w:bCs/>
                                <w:lang w:eastAsia="en-US"/>
                              </w:rPr>
                              <w:t xml:space="preserve">accurate </w:t>
                            </w:r>
                            <w:r w:rsidR="005624EB" w:rsidRPr="00776A6D">
                              <w:rPr>
                                <w:rFonts w:ascii="Arial" w:eastAsiaTheme="minorHAnsi" w:hAnsi="Arial" w:cs="Arial"/>
                                <w:bCs/>
                                <w:lang w:eastAsia="en-US"/>
                              </w:rPr>
                              <w:t>delegate</w:t>
                            </w:r>
                            <w:r w:rsidR="00FD6545" w:rsidRPr="00776A6D">
                              <w:rPr>
                                <w:rFonts w:ascii="Arial" w:eastAsiaTheme="minorHAnsi" w:hAnsi="Arial" w:cs="Arial"/>
                                <w:bCs/>
                                <w:lang w:eastAsia="en-US"/>
                              </w:rPr>
                              <w:t xml:space="preserve"> signed</w:t>
                            </w:r>
                            <w:r w:rsidR="00FD6545" w:rsidRPr="00FD6545">
                              <w:rPr>
                                <w:rFonts w:ascii="Arial" w:eastAsiaTheme="minorHAnsi" w:hAnsi="Arial" w:cs="Arial"/>
                                <w:bCs/>
                                <w:color w:val="FF0000"/>
                                <w:lang w:eastAsia="en-US"/>
                              </w:rPr>
                              <w:t xml:space="preserve"> </w:t>
                            </w:r>
                            <w:r w:rsidR="005624EB" w:rsidRPr="00FD6545">
                              <w:rPr>
                                <w:rFonts w:ascii="Arial" w:eastAsiaTheme="minorHAnsi" w:hAnsi="Arial" w:cs="Arial"/>
                                <w:bCs/>
                                <w:color w:val="FF0000"/>
                                <w:lang w:eastAsia="en-US"/>
                              </w:rPr>
                              <w:t xml:space="preserve"> </w:t>
                            </w:r>
                            <w:r w:rsidR="00FD6545" w:rsidRPr="0038513A">
                              <w:rPr>
                                <w:rFonts w:ascii="Arial" w:eastAsiaTheme="minorHAnsi" w:hAnsi="Arial" w:cs="Arial"/>
                                <w:bCs/>
                                <w:lang w:eastAsia="en-US"/>
                              </w:rPr>
                              <w:t xml:space="preserve">records of </w:t>
                            </w:r>
                            <w:r w:rsidR="005624EB" w:rsidRPr="0038513A">
                              <w:rPr>
                                <w:rFonts w:ascii="Arial" w:eastAsiaTheme="minorHAnsi" w:hAnsi="Arial" w:cs="Arial"/>
                                <w:bCs/>
                                <w:lang w:eastAsia="en-US"/>
                              </w:rPr>
                              <w:t xml:space="preserve">training attendance. </w:t>
                            </w:r>
                          </w:p>
                          <w:p w14:paraId="1273EFD4" w14:textId="77777777" w:rsidR="0038513A" w:rsidRPr="0038513A" w:rsidRDefault="0038513A" w:rsidP="0038513A">
                            <w:pPr>
                              <w:rPr>
                                <w:rFonts w:ascii="Arial" w:eastAsiaTheme="minorHAnsi" w:hAnsi="Arial" w:cs="Arial"/>
                                <w:bCs/>
                                <w:lang w:eastAsia="en-US"/>
                              </w:rPr>
                            </w:pPr>
                          </w:p>
                          <w:p w14:paraId="74C75F62" w14:textId="77777777" w:rsidR="00042B6A" w:rsidRDefault="00042B6A" w:rsidP="00042B6A">
                            <w:pPr>
                              <w:rPr>
                                <w:rFonts w:ascii="Arial" w:eastAsiaTheme="minorHAnsi" w:hAnsi="Arial" w:cs="Arial"/>
                                <w:bCs/>
                                <w:lang w:eastAsia="en-US"/>
                              </w:rPr>
                            </w:pPr>
                          </w:p>
                          <w:p w14:paraId="4F1A93D7" w14:textId="77777777" w:rsidR="00042B6A" w:rsidRPr="00042B6A" w:rsidRDefault="00042B6A" w:rsidP="00042B6A">
                            <w:pPr>
                              <w:rPr>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E3A1" id="Rectangle 30" o:spid="_x0000_s1032" style="position:absolute;left:0;text-align:left;margin-left:-29.25pt;margin-top:16.55pt;width:238.5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" fillcolor="white [3201]" strokecolor="#41b6e6" strokeweight="2pt">
                <v:textbox>
                  <w:txbxContent>
                    <w:p w14:paraId="2A4D1EC1" w14:textId="627FBB0E" w:rsidR="00042B6A" w:rsidRDefault="00042B6A" w:rsidP="0038513A">
                      <w:pPr>
                        <w:jc w:val="center"/>
                        <w:rPr>
                          <w:rFonts w:ascii="Arial" w:eastAsiaTheme="minorHAnsi" w:hAnsi="Arial" w:cs="Arial"/>
                          <w:b/>
                          <w:lang w:eastAsia="en-US"/>
                        </w:rPr>
                      </w:pPr>
                      <w:r>
                        <w:rPr>
                          <w:rFonts w:ascii="Arial" w:eastAsiaTheme="minorHAnsi" w:hAnsi="Arial" w:cs="Arial"/>
                          <w:b/>
                          <w:lang w:eastAsia="en-US"/>
                        </w:rPr>
                        <w:t>Training Delivery / Compliance</w:t>
                      </w:r>
                    </w:p>
                    <w:p w14:paraId="55B7F4AC" w14:textId="09AFF7D6" w:rsidR="00484B3F" w:rsidRPr="0038513A" w:rsidRDefault="00ED668D" w:rsidP="0038513A">
                      <w:pPr>
                        <w:rPr>
                          <w:rFonts w:ascii="Arial" w:eastAsiaTheme="minorHAnsi" w:hAnsi="Arial" w:cs="Arial"/>
                          <w:bCs/>
                          <w:lang w:eastAsia="en-US"/>
                        </w:rPr>
                      </w:pPr>
                      <w:r w:rsidRPr="00394B6D">
                        <w:rPr>
                          <w:rFonts w:ascii="Arial" w:eastAsiaTheme="minorHAnsi" w:hAnsi="Arial" w:cs="Arial"/>
                          <w:bCs/>
                          <w:lang w:eastAsia="en-US"/>
                        </w:rPr>
                        <w:t>Have a genuine</w:t>
                      </w:r>
                      <w:r>
                        <w:rPr>
                          <w:rFonts w:ascii="Arial" w:eastAsiaTheme="minorHAnsi" w:hAnsi="Arial" w:cs="Arial"/>
                          <w:bCs/>
                          <w:lang w:eastAsia="en-US"/>
                        </w:rPr>
                        <w:t xml:space="preserve"> </w:t>
                      </w:r>
                      <w:r w:rsidRPr="00394B6D">
                        <w:rPr>
                          <w:rFonts w:ascii="Arial" w:eastAsiaTheme="minorHAnsi" w:hAnsi="Arial" w:cs="Arial"/>
                          <w:bCs/>
                          <w:lang w:eastAsia="en-US"/>
                        </w:rPr>
                        <w:t>interest in M&amp;H training and promoting best practice</w:t>
                      </w:r>
                      <w:r w:rsidRPr="00ED668D">
                        <w:rPr>
                          <w:rFonts w:ascii="Arial" w:eastAsiaTheme="minorHAnsi" w:hAnsi="Arial" w:cs="Arial"/>
                          <w:bCs/>
                          <w:color w:val="FF0000"/>
                          <w:lang w:eastAsia="en-US"/>
                        </w:rPr>
                        <w:t xml:space="preserve"> </w:t>
                      </w:r>
                    </w:p>
                    <w:p w14:paraId="5938061D" w14:textId="3EC371E8" w:rsidR="00042B6A" w:rsidRPr="00394B6D" w:rsidRDefault="00042B6A" w:rsidP="0038513A">
                      <w:pPr>
                        <w:rPr>
                          <w:rFonts w:ascii="Arial" w:eastAsiaTheme="minorHAnsi" w:hAnsi="Arial" w:cs="Arial"/>
                          <w:bCs/>
                          <w:lang w:eastAsia="en-US"/>
                        </w:rPr>
                      </w:pPr>
                      <w:r w:rsidRPr="0038513A">
                        <w:rPr>
                          <w:rFonts w:ascii="Arial" w:eastAsiaTheme="minorHAnsi" w:hAnsi="Arial" w:cs="Arial"/>
                          <w:bCs/>
                          <w:lang w:eastAsia="en-US"/>
                        </w:rPr>
                        <w:t xml:space="preserve">Maintain own Core Skills Training </w:t>
                      </w:r>
                      <w:r w:rsidR="00C81F67" w:rsidRPr="00394B6D">
                        <w:rPr>
                          <w:rFonts w:ascii="Arial" w:eastAsiaTheme="minorHAnsi" w:hAnsi="Arial" w:cs="Arial"/>
                          <w:bCs/>
                          <w:lang w:eastAsia="en-US"/>
                        </w:rPr>
                        <w:t>and M&amp;H champion training requirements</w:t>
                      </w:r>
                      <w:r w:rsidR="00BF7049" w:rsidRPr="00394B6D">
                        <w:rPr>
                          <w:rFonts w:ascii="Arial" w:eastAsiaTheme="minorHAnsi" w:hAnsi="Arial" w:cs="Arial"/>
                          <w:bCs/>
                          <w:lang w:eastAsia="en-US"/>
                        </w:rPr>
                        <w:t>.</w:t>
                      </w:r>
                    </w:p>
                    <w:p w14:paraId="58E3D41C" w14:textId="3D054452" w:rsidR="00042B6A" w:rsidRPr="0038513A" w:rsidRDefault="00042B6A" w:rsidP="0038513A">
                      <w:pPr>
                        <w:rPr>
                          <w:rFonts w:ascii="Arial" w:eastAsiaTheme="minorHAnsi" w:hAnsi="Arial" w:cs="Arial"/>
                          <w:bCs/>
                          <w:lang w:eastAsia="en-US"/>
                        </w:rPr>
                      </w:pPr>
                      <w:r w:rsidRPr="0038513A">
                        <w:rPr>
                          <w:rFonts w:ascii="Arial" w:eastAsiaTheme="minorHAnsi" w:hAnsi="Arial" w:cs="Arial"/>
                          <w:bCs/>
                          <w:lang w:eastAsia="en-US"/>
                        </w:rPr>
                        <w:t>Ensure staff within you ward/</w:t>
                      </w:r>
                      <w:r w:rsidR="005624EB" w:rsidRPr="0038513A">
                        <w:rPr>
                          <w:rFonts w:ascii="Arial" w:eastAsiaTheme="minorHAnsi" w:hAnsi="Arial" w:cs="Arial"/>
                          <w:bCs/>
                          <w:lang w:eastAsia="en-US"/>
                        </w:rPr>
                        <w:t xml:space="preserve"> </w:t>
                      </w:r>
                      <w:r w:rsidRPr="0038513A">
                        <w:rPr>
                          <w:rFonts w:ascii="Arial" w:eastAsiaTheme="minorHAnsi" w:hAnsi="Arial" w:cs="Arial"/>
                          <w:bCs/>
                          <w:lang w:eastAsia="en-US"/>
                        </w:rPr>
                        <w:t>department</w:t>
                      </w:r>
                      <w:r w:rsidR="005624EB" w:rsidRPr="0038513A">
                        <w:rPr>
                          <w:rFonts w:ascii="Arial" w:eastAsiaTheme="minorHAnsi" w:hAnsi="Arial" w:cs="Arial"/>
                          <w:bCs/>
                          <w:lang w:eastAsia="en-US"/>
                        </w:rPr>
                        <w:t xml:space="preserve"> </w:t>
                      </w:r>
                      <w:r w:rsidRPr="0038513A">
                        <w:rPr>
                          <w:rFonts w:ascii="Arial" w:eastAsiaTheme="minorHAnsi" w:hAnsi="Arial" w:cs="Arial"/>
                          <w:bCs/>
                          <w:lang w:eastAsia="en-US"/>
                        </w:rPr>
                        <w:t xml:space="preserve">/area is compliant is all aspects of M&amp;H training. </w:t>
                      </w:r>
                    </w:p>
                    <w:p w14:paraId="677E8E93" w14:textId="273870B6" w:rsidR="00042B6A" w:rsidRPr="0038513A" w:rsidRDefault="00042B6A" w:rsidP="0038513A">
                      <w:pPr>
                        <w:rPr>
                          <w:rFonts w:ascii="Arial" w:eastAsiaTheme="minorHAnsi" w:hAnsi="Arial" w:cs="Arial"/>
                          <w:bCs/>
                          <w:lang w:eastAsia="en-US"/>
                        </w:rPr>
                      </w:pPr>
                      <w:r w:rsidRPr="0038513A">
                        <w:rPr>
                          <w:rFonts w:ascii="Arial" w:eastAsiaTheme="minorHAnsi" w:hAnsi="Arial" w:cs="Arial"/>
                          <w:bCs/>
                          <w:lang w:eastAsia="en-US"/>
                        </w:rPr>
                        <w:t xml:space="preserve">Commit to an initial 2-day </w:t>
                      </w:r>
                      <w:r w:rsidR="00C81F67">
                        <w:rPr>
                          <w:rFonts w:ascii="Arial" w:eastAsiaTheme="minorHAnsi" w:hAnsi="Arial" w:cs="Arial"/>
                          <w:bCs/>
                          <w:lang w:eastAsia="en-US"/>
                        </w:rPr>
                        <w:t xml:space="preserve">M&amp;H Champion </w:t>
                      </w:r>
                      <w:r w:rsidRPr="0038513A">
                        <w:rPr>
                          <w:rFonts w:ascii="Arial" w:eastAsiaTheme="minorHAnsi" w:hAnsi="Arial" w:cs="Arial"/>
                          <w:bCs/>
                          <w:lang w:eastAsia="en-US"/>
                        </w:rPr>
                        <w:t>training course, with a 1-day refresher course every 2 years (people &amp; objects champions)</w:t>
                      </w:r>
                      <w:r w:rsidR="005624EB" w:rsidRPr="0038513A">
                        <w:rPr>
                          <w:rFonts w:ascii="Arial" w:eastAsiaTheme="minorHAnsi" w:hAnsi="Arial" w:cs="Arial"/>
                          <w:bCs/>
                          <w:lang w:eastAsia="en-US"/>
                        </w:rPr>
                        <w:t>.</w:t>
                      </w:r>
                    </w:p>
                    <w:p w14:paraId="4BE8CE25" w14:textId="603B0188" w:rsidR="00042B6A" w:rsidRPr="0038513A" w:rsidRDefault="00042B6A" w:rsidP="0038513A">
                      <w:pPr>
                        <w:rPr>
                          <w:rFonts w:ascii="Arial" w:eastAsiaTheme="minorHAnsi" w:hAnsi="Arial" w:cs="Arial"/>
                          <w:bCs/>
                          <w:lang w:eastAsia="en-US"/>
                        </w:rPr>
                      </w:pPr>
                      <w:r w:rsidRPr="0038513A">
                        <w:rPr>
                          <w:rFonts w:ascii="Arial" w:eastAsiaTheme="minorHAnsi" w:hAnsi="Arial" w:cs="Arial"/>
                          <w:bCs/>
                          <w:lang w:eastAsia="en-US"/>
                        </w:rPr>
                        <w:t xml:space="preserve">Commit to an </w:t>
                      </w:r>
                      <w:r w:rsidR="00436496" w:rsidRPr="0038513A">
                        <w:rPr>
                          <w:rFonts w:ascii="Arial" w:eastAsiaTheme="minorHAnsi" w:hAnsi="Arial" w:cs="Arial"/>
                          <w:bCs/>
                          <w:lang w:eastAsia="en-US"/>
                        </w:rPr>
                        <w:t>initial</w:t>
                      </w:r>
                      <w:r w:rsidRPr="0038513A">
                        <w:rPr>
                          <w:rFonts w:ascii="Arial" w:eastAsiaTheme="minorHAnsi" w:hAnsi="Arial" w:cs="Arial"/>
                          <w:bCs/>
                          <w:lang w:eastAsia="en-US"/>
                        </w:rPr>
                        <w:t xml:space="preserve"> 1-day training course</w:t>
                      </w:r>
                      <w:r w:rsidR="005624EB" w:rsidRPr="0038513A">
                        <w:rPr>
                          <w:rFonts w:ascii="Arial" w:eastAsiaTheme="minorHAnsi" w:hAnsi="Arial" w:cs="Arial"/>
                          <w:bCs/>
                          <w:lang w:eastAsia="en-US"/>
                        </w:rPr>
                        <w:t>,</w:t>
                      </w:r>
                      <w:r w:rsidRPr="0038513A">
                        <w:rPr>
                          <w:rFonts w:ascii="Arial" w:eastAsiaTheme="minorHAnsi" w:hAnsi="Arial" w:cs="Arial"/>
                          <w:bCs/>
                          <w:lang w:eastAsia="en-US"/>
                        </w:rPr>
                        <w:t xml:space="preserve"> with a ½ day refresher course every 2 years (objects only champions)</w:t>
                      </w:r>
                      <w:r w:rsidR="005624EB" w:rsidRPr="0038513A">
                        <w:rPr>
                          <w:rFonts w:ascii="Arial" w:eastAsiaTheme="minorHAnsi" w:hAnsi="Arial" w:cs="Arial"/>
                          <w:bCs/>
                          <w:lang w:eastAsia="en-US"/>
                        </w:rPr>
                        <w:t>.</w:t>
                      </w:r>
                      <w:r w:rsidRPr="0038513A">
                        <w:rPr>
                          <w:rFonts w:ascii="Arial" w:eastAsiaTheme="minorHAnsi" w:hAnsi="Arial" w:cs="Arial"/>
                          <w:bCs/>
                          <w:lang w:eastAsia="en-US"/>
                        </w:rPr>
                        <w:t xml:space="preserve"> </w:t>
                      </w:r>
                    </w:p>
                    <w:p w14:paraId="0293BAAA" w14:textId="77777777" w:rsidR="00394B6D" w:rsidRDefault="00042B6A" w:rsidP="0038513A">
                      <w:pPr>
                        <w:rPr>
                          <w:rFonts w:ascii="Arial" w:eastAsiaTheme="minorHAnsi" w:hAnsi="Arial" w:cs="Arial"/>
                          <w:bCs/>
                          <w:lang w:eastAsia="en-US"/>
                        </w:rPr>
                      </w:pPr>
                      <w:r w:rsidRPr="0038513A">
                        <w:rPr>
                          <w:rFonts w:ascii="Arial" w:eastAsiaTheme="minorHAnsi" w:hAnsi="Arial" w:cs="Arial"/>
                          <w:bCs/>
                          <w:lang w:eastAsia="en-US"/>
                        </w:rPr>
                        <w:t>Schedule</w:t>
                      </w:r>
                      <w:r w:rsidR="00C81F67">
                        <w:rPr>
                          <w:rFonts w:ascii="Arial" w:eastAsiaTheme="minorHAnsi" w:hAnsi="Arial" w:cs="Arial"/>
                          <w:bCs/>
                          <w:lang w:eastAsia="en-US"/>
                        </w:rPr>
                        <w:t xml:space="preserve"> </w:t>
                      </w:r>
                      <w:r w:rsidR="00C81F67" w:rsidRPr="00394B6D">
                        <w:rPr>
                          <w:rFonts w:ascii="Arial" w:eastAsiaTheme="minorHAnsi" w:hAnsi="Arial" w:cs="Arial"/>
                          <w:bCs/>
                          <w:lang w:eastAsia="en-US"/>
                        </w:rPr>
                        <w:t>training in your own area with the aim to reach 100% compliance</w:t>
                      </w:r>
                      <w:r w:rsidR="00C81F67">
                        <w:rPr>
                          <w:rFonts w:ascii="Arial" w:eastAsiaTheme="minorHAnsi" w:hAnsi="Arial" w:cs="Arial"/>
                          <w:bCs/>
                          <w:lang w:eastAsia="en-US"/>
                        </w:rPr>
                        <w:t xml:space="preserve">. </w:t>
                      </w:r>
                    </w:p>
                    <w:p w14:paraId="0A035DEB" w14:textId="1CE6AA21" w:rsidR="00042B6A" w:rsidRPr="0038513A" w:rsidRDefault="00C81F67" w:rsidP="0038513A">
                      <w:pPr>
                        <w:rPr>
                          <w:rFonts w:ascii="Arial" w:eastAsiaTheme="minorHAnsi" w:hAnsi="Arial" w:cs="Arial"/>
                          <w:bCs/>
                          <w:lang w:eastAsia="en-US"/>
                        </w:rPr>
                      </w:pPr>
                      <w:r w:rsidRPr="00394B6D">
                        <w:rPr>
                          <w:rFonts w:ascii="Arial" w:eastAsiaTheme="minorHAnsi" w:hAnsi="Arial" w:cs="Arial"/>
                          <w:bCs/>
                          <w:lang w:eastAsia="en-US"/>
                        </w:rPr>
                        <w:t>Where possible</w:t>
                      </w:r>
                      <w:r w:rsidR="00394B6D">
                        <w:rPr>
                          <w:rFonts w:ascii="Arial" w:eastAsiaTheme="minorHAnsi" w:hAnsi="Arial" w:cs="Arial"/>
                          <w:bCs/>
                          <w:lang w:eastAsia="en-US"/>
                        </w:rPr>
                        <w:t>,</w:t>
                      </w:r>
                      <w:r w:rsidRPr="00394B6D">
                        <w:rPr>
                          <w:rFonts w:ascii="Arial" w:eastAsiaTheme="minorHAnsi" w:hAnsi="Arial" w:cs="Arial"/>
                          <w:bCs/>
                          <w:lang w:eastAsia="en-US"/>
                        </w:rPr>
                        <w:t xml:space="preserve"> assist</w:t>
                      </w:r>
                      <w:r w:rsidR="00042B6A" w:rsidRPr="00394B6D">
                        <w:rPr>
                          <w:rFonts w:ascii="Arial" w:eastAsiaTheme="minorHAnsi" w:hAnsi="Arial" w:cs="Arial"/>
                          <w:bCs/>
                          <w:lang w:eastAsia="en-US"/>
                        </w:rPr>
                        <w:t xml:space="preserve"> the</w:t>
                      </w:r>
                      <w:r w:rsidR="00042B6A" w:rsidRPr="00C81F67">
                        <w:rPr>
                          <w:rFonts w:ascii="Arial" w:eastAsiaTheme="minorHAnsi" w:hAnsi="Arial" w:cs="Arial"/>
                          <w:bCs/>
                          <w:color w:val="FF0000"/>
                          <w:lang w:eastAsia="en-US"/>
                        </w:rPr>
                        <w:t xml:space="preserve"> </w:t>
                      </w:r>
                      <w:r w:rsidR="00042B6A" w:rsidRPr="0038513A">
                        <w:rPr>
                          <w:rFonts w:ascii="Arial" w:eastAsiaTheme="minorHAnsi" w:hAnsi="Arial" w:cs="Arial"/>
                          <w:bCs/>
                          <w:lang w:eastAsia="en-US"/>
                        </w:rPr>
                        <w:t>BTH M&amp;H Advisor, and commit</w:t>
                      </w:r>
                      <w:r w:rsidR="005624EB" w:rsidRPr="0038513A">
                        <w:rPr>
                          <w:rFonts w:ascii="Arial" w:eastAsiaTheme="minorHAnsi" w:hAnsi="Arial" w:cs="Arial"/>
                          <w:bCs/>
                          <w:lang w:eastAsia="en-US"/>
                        </w:rPr>
                        <w:t xml:space="preserve">, </w:t>
                      </w:r>
                      <w:r w:rsidR="00042B6A" w:rsidRPr="0038513A">
                        <w:rPr>
                          <w:rFonts w:ascii="Arial" w:eastAsiaTheme="minorHAnsi" w:hAnsi="Arial" w:cs="Arial"/>
                          <w:bCs/>
                          <w:lang w:eastAsia="en-US"/>
                        </w:rPr>
                        <w:t>to 2 full day</w:t>
                      </w:r>
                      <w:r w:rsidR="005624EB" w:rsidRPr="0038513A">
                        <w:rPr>
                          <w:rFonts w:ascii="Arial" w:eastAsiaTheme="minorHAnsi" w:hAnsi="Arial" w:cs="Arial"/>
                          <w:bCs/>
                          <w:lang w:eastAsia="en-US"/>
                        </w:rPr>
                        <w:t>s</w:t>
                      </w:r>
                      <w:r w:rsidR="00042B6A" w:rsidRPr="0038513A">
                        <w:rPr>
                          <w:rFonts w:ascii="Arial" w:eastAsiaTheme="minorHAnsi" w:hAnsi="Arial" w:cs="Arial"/>
                          <w:bCs/>
                          <w:lang w:eastAsia="en-US"/>
                        </w:rPr>
                        <w:t xml:space="preserve"> (or 4 ½ day</w:t>
                      </w:r>
                      <w:r w:rsidR="005624EB" w:rsidRPr="0038513A">
                        <w:rPr>
                          <w:rFonts w:ascii="Arial" w:eastAsiaTheme="minorHAnsi" w:hAnsi="Arial" w:cs="Arial"/>
                          <w:bCs/>
                          <w:lang w:eastAsia="en-US"/>
                        </w:rPr>
                        <w:t>s</w:t>
                      </w:r>
                      <w:r w:rsidR="00042B6A" w:rsidRPr="0038513A">
                        <w:rPr>
                          <w:rFonts w:ascii="Arial" w:eastAsiaTheme="minorHAnsi" w:hAnsi="Arial" w:cs="Arial"/>
                          <w:bCs/>
                          <w:lang w:eastAsia="en-US"/>
                        </w:rPr>
                        <w:t>) per year, to deliver on the M&amp;H rolling programme for new starters</w:t>
                      </w:r>
                      <w:r w:rsidR="005624EB" w:rsidRPr="0038513A">
                        <w:rPr>
                          <w:rFonts w:ascii="Arial" w:eastAsiaTheme="minorHAnsi" w:hAnsi="Arial" w:cs="Arial"/>
                          <w:bCs/>
                          <w:lang w:eastAsia="en-US"/>
                        </w:rPr>
                        <w:t>.</w:t>
                      </w:r>
                      <w:r w:rsidR="00450C9B">
                        <w:rPr>
                          <w:rFonts w:ascii="Arial" w:eastAsiaTheme="minorHAnsi" w:hAnsi="Arial" w:cs="Arial"/>
                          <w:bCs/>
                          <w:lang w:eastAsia="en-US"/>
                        </w:rPr>
                        <w:t xml:space="preserve"> This will also ensure your skill remain up to date.</w:t>
                      </w:r>
                    </w:p>
                    <w:p w14:paraId="05A01BF3" w14:textId="360FC3E2"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Undertake</w:t>
                      </w:r>
                      <w:r w:rsidR="00C81F67">
                        <w:rPr>
                          <w:rFonts w:ascii="Arial" w:eastAsiaTheme="minorHAnsi" w:hAnsi="Arial" w:cs="Arial"/>
                          <w:bCs/>
                          <w:lang w:eastAsia="en-US"/>
                        </w:rPr>
                        <w:t xml:space="preserve"> </w:t>
                      </w:r>
                      <w:r w:rsidR="00C81F67" w:rsidRPr="00394B6D">
                        <w:rPr>
                          <w:rFonts w:ascii="Arial" w:eastAsiaTheme="minorHAnsi" w:hAnsi="Arial" w:cs="Arial"/>
                          <w:bCs/>
                          <w:lang w:eastAsia="en-US"/>
                        </w:rPr>
                        <w:t>practical handling and equipment</w:t>
                      </w:r>
                      <w:r w:rsidR="00C81F67">
                        <w:rPr>
                          <w:rFonts w:ascii="Arial" w:eastAsiaTheme="minorHAnsi" w:hAnsi="Arial" w:cs="Arial"/>
                          <w:bCs/>
                          <w:color w:val="FF0000"/>
                          <w:lang w:eastAsia="en-US"/>
                        </w:rPr>
                        <w:t xml:space="preserve"> </w:t>
                      </w:r>
                      <w:r w:rsidRPr="0038513A">
                        <w:rPr>
                          <w:rFonts w:ascii="Arial" w:eastAsiaTheme="minorHAnsi" w:hAnsi="Arial" w:cs="Arial"/>
                          <w:bCs/>
                          <w:lang w:eastAsia="en-US"/>
                        </w:rPr>
                        <w:t xml:space="preserve">competency assessment checklists for staff who have recently completed the M&amp;H L2 refresh e-learning module. </w:t>
                      </w:r>
                    </w:p>
                    <w:p w14:paraId="2CC50499" w14:textId="7BED9ED9" w:rsidR="00042B6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Keep </w:t>
                      </w:r>
                      <w:r w:rsidR="00C81F67" w:rsidRPr="00776A6D">
                        <w:rPr>
                          <w:rFonts w:ascii="Arial" w:eastAsiaTheme="minorHAnsi" w:hAnsi="Arial" w:cs="Arial"/>
                          <w:bCs/>
                          <w:lang w:eastAsia="en-US"/>
                        </w:rPr>
                        <w:t xml:space="preserve">accurate </w:t>
                      </w:r>
                      <w:r w:rsidR="005624EB" w:rsidRPr="00776A6D">
                        <w:rPr>
                          <w:rFonts w:ascii="Arial" w:eastAsiaTheme="minorHAnsi" w:hAnsi="Arial" w:cs="Arial"/>
                          <w:bCs/>
                          <w:lang w:eastAsia="en-US"/>
                        </w:rPr>
                        <w:t>delegate</w:t>
                      </w:r>
                      <w:r w:rsidR="00FD6545" w:rsidRPr="00776A6D">
                        <w:rPr>
                          <w:rFonts w:ascii="Arial" w:eastAsiaTheme="minorHAnsi" w:hAnsi="Arial" w:cs="Arial"/>
                          <w:bCs/>
                          <w:lang w:eastAsia="en-US"/>
                        </w:rPr>
                        <w:t xml:space="preserve"> signed</w:t>
                      </w:r>
                      <w:r w:rsidR="00FD6545" w:rsidRPr="00FD6545">
                        <w:rPr>
                          <w:rFonts w:ascii="Arial" w:eastAsiaTheme="minorHAnsi" w:hAnsi="Arial" w:cs="Arial"/>
                          <w:bCs/>
                          <w:color w:val="FF0000"/>
                          <w:lang w:eastAsia="en-US"/>
                        </w:rPr>
                        <w:t xml:space="preserve"> </w:t>
                      </w:r>
                      <w:r w:rsidR="005624EB" w:rsidRPr="00FD6545">
                        <w:rPr>
                          <w:rFonts w:ascii="Arial" w:eastAsiaTheme="minorHAnsi" w:hAnsi="Arial" w:cs="Arial"/>
                          <w:bCs/>
                          <w:color w:val="FF0000"/>
                          <w:lang w:eastAsia="en-US"/>
                        </w:rPr>
                        <w:t xml:space="preserve"> </w:t>
                      </w:r>
                      <w:r w:rsidR="00FD6545" w:rsidRPr="0038513A">
                        <w:rPr>
                          <w:rFonts w:ascii="Arial" w:eastAsiaTheme="minorHAnsi" w:hAnsi="Arial" w:cs="Arial"/>
                          <w:bCs/>
                          <w:lang w:eastAsia="en-US"/>
                        </w:rPr>
                        <w:t xml:space="preserve">records of </w:t>
                      </w:r>
                      <w:r w:rsidR="005624EB" w:rsidRPr="0038513A">
                        <w:rPr>
                          <w:rFonts w:ascii="Arial" w:eastAsiaTheme="minorHAnsi" w:hAnsi="Arial" w:cs="Arial"/>
                          <w:bCs/>
                          <w:lang w:eastAsia="en-US"/>
                        </w:rPr>
                        <w:t xml:space="preserve">training attendance. </w:t>
                      </w:r>
                    </w:p>
                    <w:p w14:paraId="1273EFD4" w14:textId="77777777" w:rsidR="0038513A" w:rsidRPr="0038513A" w:rsidRDefault="0038513A" w:rsidP="0038513A">
                      <w:pPr>
                        <w:rPr>
                          <w:rFonts w:ascii="Arial" w:eastAsiaTheme="minorHAnsi" w:hAnsi="Arial" w:cs="Arial"/>
                          <w:bCs/>
                          <w:lang w:eastAsia="en-US"/>
                        </w:rPr>
                      </w:pPr>
                    </w:p>
                    <w:p w14:paraId="74C75F62" w14:textId="77777777" w:rsidR="00042B6A" w:rsidRDefault="00042B6A" w:rsidP="00042B6A">
                      <w:pPr>
                        <w:rPr>
                          <w:rFonts w:ascii="Arial" w:eastAsiaTheme="minorHAnsi" w:hAnsi="Arial" w:cs="Arial"/>
                          <w:bCs/>
                          <w:lang w:eastAsia="en-US"/>
                        </w:rPr>
                      </w:pPr>
                    </w:p>
                    <w:p w14:paraId="4F1A93D7" w14:textId="77777777" w:rsidR="00042B6A" w:rsidRPr="00042B6A" w:rsidRDefault="00042B6A" w:rsidP="00042B6A">
                      <w:pPr>
                        <w:rPr>
                          <w:bCs/>
                        </w:rPr>
                      </w:pPr>
                    </w:p>
                  </w:txbxContent>
                </v:textbox>
              </v:rect>
            </w:pict>
          </mc:Fallback>
        </mc:AlternateContent>
      </w:r>
    </w:p>
    <w:p w14:paraId="7E2FB01D" w14:textId="34B67E84" w:rsidR="00FB036E" w:rsidRDefault="005624EB" w:rsidP="00F81F00">
      <w:pPr>
        <w:spacing w:after="0"/>
        <w:ind w:left="-737" w:right="-737"/>
        <w:rPr>
          <w:rFonts w:ascii="Arial" w:eastAsiaTheme="minorHAnsi" w:hAnsi="Arial" w:cs="Arial"/>
          <w:b/>
          <w:lang w:eastAsia="en-US"/>
        </w:rPr>
      </w:pPr>
      <w:r>
        <w:rPr>
          <w:rFonts w:ascii="Arial" w:hAnsi="Arial" w:cs="Arial"/>
          <w:b/>
          <w:noProof/>
          <w:color w:val="005EB8"/>
          <w:sz w:val="32"/>
          <w:szCs w:val="32"/>
        </w:rPr>
        <mc:AlternateContent>
          <mc:Choice Requires="wps">
            <w:drawing>
              <wp:anchor distT="0" distB="0" distL="114300" distR="114300" simplePos="0" relativeHeight="251674624" behindDoc="0" locked="0" layoutInCell="1" allowOverlap="1" wp14:anchorId="5DCA01F8" wp14:editId="342AE460">
                <wp:simplePos x="0" y="0"/>
                <wp:positionH relativeFrom="column">
                  <wp:posOffset>2914650</wp:posOffset>
                </wp:positionH>
                <wp:positionV relativeFrom="paragraph">
                  <wp:posOffset>11430</wp:posOffset>
                </wp:positionV>
                <wp:extent cx="2990850" cy="5467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990850" cy="5467350"/>
                        </a:xfrm>
                        <a:prstGeom prst="rect">
                          <a:avLst/>
                        </a:prstGeom>
                        <a:solidFill>
                          <a:sysClr val="window" lastClr="FFFFFF"/>
                        </a:solidFill>
                        <a:ln w="25400" cap="flat" cmpd="sng" algn="ctr">
                          <a:solidFill>
                            <a:srgbClr val="41B6E6"/>
                          </a:solidFill>
                          <a:prstDash val="solid"/>
                        </a:ln>
                        <a:effectLst/>
                      </wps:spPr>
                      <wps:txbx>
                        <w:txbxContent>
                          <w:p w14:paraId="7884CCE7" w14:textId="53A25CA5" w:rsidR="00042B6A" w:rsidRDefault="00042B6A" w:rsidP="0038513A">
                            <w:pPr>
                              <w:jc w:val="center"/>
                              <w:rPr>
                                <w:rFonts w:ascii="Arial" w:eastAsiaTheme="minorHAnsi" w:hAnsi="Arial" w:cs="Arial"/>
                                <w:b/>
                                <w:lang w:eastAsia="en-US"/>
                              </w:rPr>
                            </w:pPr>
                            <w:r>
                              <w:rPr>
                                <w:rFonts w:ascii="Arial" w:eastAsiaTheme="minorHAnsi" w:hAnsi="Arial" w:cs="Arial"/>
                                <w:b/>
                                <w:lang w:eastAsia="en-US"/>
                              </w:rPr>
                              <w:t>Day-to-Day</w:t>
                            </w:r>
                          </w:p>
                          <w:p w14:paraId="1E3098D9" w14:textId="1C515DD8"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Promote good practice, and provide advice, </w:t>
                            </w:r>
                            <w:r w:rsidR="005624EB" w:rsidRPr="0038513A">
                              <w:rPr>
                                <w:rFonts w:ascii="Arial" w:eastAsiaTheme="minorHAnsi" w:hAnsi="Arial" w:cs="Arial"/>
                                <w:bCs/>
                                <w:lang w:eastAsia="en-US"/>
                              </w:rPr>
                              <w:t>education,</w:t>
                            </w:r>
                            <w:r w:rsidRPr="0038513A">
                              <w:rPr>
                                <w:rFonts w:ascii="Arial" w:eastAsiaTheme="minorHAnsi" w:hAnsi="Arial" w:cs="Arial"/>
                                <w:bCs/>
                                <w:lang w:eastAsia="en-US"/>
                              </w:rPr>
                              <w:t xml:space="preserve"> and support to colleagues within the workplace. </w:t>
                            </w:r>
                          </w:p>
                          <w:p w14:paraId="5A914FF2" w14:textId="7917EB32" w:rsidR="00484B3F" w:rsidRPr="0038513A" w:rsidRDefault="005624EB" w:rsidP="0038513A">
                            <w:pPr>
                              <w:rPr>
                                <w:rFonts w:ascii="Arial" w:eastAsiaTheme="minorHAnsi" w:hAnsi="Arial" w:cs="Arial"/>
                                <w:bCs/>
                                <w:lang w:eastAsia="en-US"/>
                              </w:rPr>
                            </w:pPr>
                            <w:r w:rsidRPr="0038513A">
                              <w:rPr>
                                <w:rFonts w:ascii="Arial" w:eastAsiaTheme="minorHAnsi" w:hAnsi="Arial" w:cs="Arial"/>
                                <w:bCs/>
                                <w:lang w:eastAsia="en-US"/>
                              </w:rPr>
                              <w:t>Observe</w:t>
                            </w:r>
                            <w:r w:rsidR="00484B3F" w:rsidRPr="0038513A">
                              <w:rPr>
                                <w:rFonts w:ascii="Arial" w:eastAsiaTheme="minorHAnsi" w:hAnsi="Arial" w:cs="Arial"/>
                                <w:bCs/>
                                <w:lang w:eastAsia="en-US"/>
                              </w:rPr>
                              <w:t xml:space="preserve"> M&amp;H </w:t>
                            </w:r>
                            <w:r w:rsidRPr="0038513A">
                              <w:rPr>
                                <w:rFonts w:ascii="Arial" w:eastAsiaTheme="minorHAnsi" w:hAnsi="Arial" w:cs="Arial"/>
                                <w:bCs/>
                                <w:lang w:eastAsia="en-US"/>
                              </w:rPr>
                              <w:t>techniques</w:t>
                            </w:r>
                            <w:r w:rsidR="00484B3F" w:rsidRPr="0038513A">
                              <w:rPr>
                                <w:rFonts w:ascii="Arial" w:eastAsiaTheme="minorHAnsi" w:hAnsi="Arial" w:cs="Arial"/>
                                <w:bCs/>
                                <w:lang w:eastAsia="en-US"/>
                              </w:rPr>
                              <w:t xml:space="preserve"> within your work environment and provide guidance and training for incorrect</w:t>
                            </w:r>
                            <w:r w:rsidR="00FD6545">
                              <w:rPr>
                                <w:rFonts w:ascii="Arial" w:eastAsiaTheme="minorHAnsi" w:hAnsi="Arial" w:cs="Arial"/>
                                <w:bCs/>
                                <w:lang w:eastAsia="en-US"/>
                              </w:rPr>
                              <w:t xml:space="preserve"> </w:t>
                            </w:r>
                            <w:r w:rsidR="00FD6545" w:rsidRPr="00776A6D">
                              <w:rPr>
                                <w:rFonts w:ascii="Arial" w:eastAsiaTheme="minorHAnsi" w:hAnsi="Arial" w:cs="Arial"/>
                                <w:bCs/>
                                <w:lang w:eastAsia="en-US"/>
                              </w:rPr>
                              <w:t>techniques and</w:t>
                            </w:r>
                            <w:r w:rsidR="00484B3F" w:rsidRPr="00776A6D">
                              <w:rPr>
                                <w:rFonts w:ascii="Arial" w:eastAsiaTheme="minorHAnsi" w:hAnsi="Arial" w:cs="Arial"/>
                                <w:bCs/>
                                <w:lang w:eastAsia="en-US"/>
                              </w:rPr>
                              <w:t xml:space="preserve"> </w:t>
                            </w:r>
                            <w:r w:rsidR="00484B3F" w:rsidRPr="0038513A">
                              <w:rPr>
                                <w:rFonts w:ascii="Arial" w:eastAsiaTheme="minorHAnsi" w:hAnsi="Arial" w:cs="Arial"/>
                                <w:bCs/>
                                <w:lang w:eastAsia="en-US"/>
                              </w:rPr>
                              <w:t>practice</w:t>
                            </w:r>
                            <w:r w:rsidRPr="0038513A">
                              <w:rPr>
                                <w:rFonts w:ascii="Arial" w:eastAsiaTheme="minorHAnsi" w:hAnsi="Arial" w:cs="Arial"/>
                                <w:bCs/>
                                <w:lang w:eastAsia="en-US"/>
                              </w:rPr>
                              <w:t>.</w:t>
                            </w:r>
                            <w:r w:rsidR="00484B3F" w:rsidRPr="0038513A">
                              <w:rPr>
                                <w:rFonts w:ascii="Arial" w:eastAsiaTheme="minorHAnsi" w:hAnsi="Arial" w:cs="Arial"/>
                                <w:bCs/>
                                <w:lang w:eastAsia="en-US"/>
                              </w:rPr>
                              <w:t xml:space="preserve"> </w:t>
                            </w:r>
                          </w:p>
                          <w:p w14:paraId="1276297E" w14:textId="18A934A1"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Escalate ongoing concerns to the BTH M&amp;H Advisor</w:t>
                            </w:r>
                            <w:r w:rsidR="005624EB" w:rsidRPr="0038513A">
                              <w:rPr>
                                <w:rFonts w:ascii="Arial" w:eastAsiaTheme="minorHAnsi" w:hAnsi="Arial" w:cs="Arial"/>
                                <w:bCs/>
                                <w:lang w:eastAsia="en-US"/>
                              </w:rPr>
                              <w:t>.</w:t>
                            </w:r>
                          </w:p>
                          <w:p w14:paraId="1773C6A5" w14:textId="1C621D46"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Be familiar with and promote the use of local M&amp;H policies, </w:t>
                            </w:r>
                            <w:r w:rsidR="00FD6545" w:rsidRPr="0038513A">
                              <w:rPr>
                                <w:rFonts w:ascii="Arial" w:eastAsiaTheme="minorHAnsi" w:hAnsi="Arial" w:cs="Arial"/>
                                <w:bCs/>
                                <w:lang w:eastAsia="en-US"/>
                              </w:rPr>
                              <w:t>procedures,</w:t>
                            </w:r>
                            <w:r w:rsidR="00FD6545" w:rsidRPr="00FD6545">
                              <w:rPr>
                                <w:rFonts w:ascii="Arial" w:eastAsiaTheme="minorHAnsi" w:hAnsi="Arial" w:cs="Arial"/>
                                <w:bCs/>
                                <w:lang w:eastAsia="en-US"/>
                              </w:rPr>
                              <w:t xml:space="preserve"> </w:t>
                            </w:r>
                            <w:r w:rsidR="00FD6545">
                              <w:rPr>
                                <w:rFonts w:ascii="Arial" w:eastAsiaTheme="minorHAnsi" w:hAnsi="Arial" w:cs="Arial"/>
                                <w:bCs/>
                                <w:lang w:eastAsia="en-US"/>
                              </w:rPr>
                              <w:t xml:space="preserve">and </w:t>
                            </w:r>
                            <w:r w:rsidR="00FD6545" w:rsidRPr="0038513A">
                              <w:rPr>
                                <w:rFonts w:ascii="Arial" w:eastAsiaTheme="minorHAnsi" w:hAnsi="Arial" w:cs="Arial"/>
                                <w:bCs/>
                                <w:lang w:eastAsia="en-US"/>
                              </w:rPr>
                              <w:t>guidelines</w:t>
                            </w:r>
                            <w:r w:rsidRPr="0038513A">
                              <w:rPr>
                                <w:rFonts w:ascii="Arial" w:eastAsiaTheme="minorHAnsi" w:hAnsi="Arial" w:cs="Arial"/>
                                <w:bCs/>
                                <w:lang w:eastAsia="en-US"/>
                              </w:rPr>
                              <w:t xml:space="preserve">. </w:t>
                            </w:r>
                          </w:p>
                          <w:p w14:paraId="038677F2" w14:textId="3D6DB8BF"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Be </w:t>
                            </w:r>
                            <w:r w:rsidR="005624EB" w:rsidRPr="0038513A">
                              <w:rPr>
                                <w:rFonts w:ascii="Arial" w:eastAsiaTheme="minorHAnsi" w:hAnsi="Arial" w:cs="Arial"/>
                                <w:bCs/>
                                <w:lang w:eastAsia="en-US"/>
                              </w:rPr>
                              <w:t>responsible</w:t>
                            </w:r>
                            <w:r w:rsidRPr="0038513A">
                              <w:rPr>
                                <w:rFonts w:ascii="Arial" w:eastAsiaTheme="minorHAnsi" w:hAnsi="Arial" w:cs="Arial"/>
                                <w:bCs/>
                                <w:lang w:eastAsia="en-US"/>
                              </w:rPr>
                              <w:t xml:space="preserve"> for practising safely with the appropriate professional code of </w:t>
                            </w:r>
                            <w:r w:rsidR="00FD6545" w:rsidRPr="00776A6D">
                              <w:rPr>
                                <w:rFonts w:ascii="Arial" w:eastAsiaTheme="minorHAnsi" w:hAnsi="Arial" w:cs="Arial"/>
                                <w:bCs/>
                                <w:lang w:eastAsia="en-US"/>
                              </w:rPr>
                              <w:t xml:space="preserve">conduct </w:t>
                            </w:r>
                            <w:r w:rsidR="005624EB" w:rsidRPr="0038513A">
                              <w:rPr>
                                <w:rFonts w:ascii="Arial" w:eastAsiaTheme="minorHAnsi" w:hAnsi="Arial" w:cs="Arial"/>
                                <w:bCs/>
                                <w:lang w:eastAsia="en-US"/>
                              </w:rPr>
                              <w:t>and</w:t>
                            </w:r>
                            <w:r w:rsidRPr="0038513A">
                              <w:rPr>
                                <w:rFonts w:ascii="Arial" w:eastAsiaTheme="minorHAnsi" w:hAnsi="Arial" w:cs="Arial"/>
                                <w:bCs/>
                                <w:lang w:eastAsia="en-US"/>
                              </w:rPr>
                              <w:t xml:space="preserve"> maintaining own registration where applicable. </w:t>
                            </w:r>
                          </w:p>
                          <w:p w14:paraId="6A122E56" w14:textId="7A7F04A4"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Maintain up to date knowledge on </w:t>
                            </w:r>
                            <w:r w:rsidRPr="00776A6D">
                              <w:rPr>
                                <w:rFonts w:ascii="Arial" w:eastAsiaTheme="minorHAnsi" w:hAnsi="Arial" w:cs="Arial"/>
                                <w:bCs/>
                                <w:lang w:eastAsia="en-US"/>
                              </w:rPr>
                              <w:t>the</w:t>
                            </w:r>
                            <w:r w:rsidR="00FD6545" w:rsidRPr="00776A6D">
                              <w:rPr>
                                <w:rFonts w:ascii="Arial" w:eastAsiaTheme="minorHAnsi" w:hAnsi="Arial" w:cs="Arial"/>
                                <w:bCs/>
                                <w:lang w:eastAsia="en-US"/>
                              </w:rPr>
                              <w:t xml:space="preserve"> safer M&amp;H techniques</w:t>
                            </w:r>
                            <w:r w:rsidR="00FD6545">
                              <w:rPr>
                                <w:rFonts w:ascii="Arial" w:eastAsiaTheme="minorHAnsi" w:hAnsi="Arial" w:cs="Arial"/>
                                <w:bCs/>
                                <w:lang w:eastAsia="en-US"/>
                              </w:rPr>
                              <w:t xml:space="preserve"> and practices.</w:t>
                            </w:r>
                          </w:p>
                          <w:p w14:paraId="6095DA1A" w14:textId="713C2B6E"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Attend champion update meetings as requested, providing updates and feedback as applicable. </w:t>
                            </w:r>
                          </w:p>
                          <w:p w14:paraId="2C5B20DC" w14:textId="147FFF38" w:rsidR="00484B3F" w:rsidRPr="0038513A" w:rsidRDefault="005624EB" w:rsidP="0038513A">
                            <w:pPr>
                              <w:rPr>
                                <w:rFonts w:ascii="Arial" w:eastAsiaTheme="minorHAnsi" w:hAnsi="Arial" w:cs="Arial"/>
                                <w:bCs/>
                                <w:lang w:eastAsia="en-US"/>
                              </w:rPr>
                            </w:pPr>
                            <w:r w:rsidRPr="0038513A">
                              <w:rPr>
                                <w:rFonts w:ascii="Arial" w:eastAsiaTheme="minorHAnsi" w:hAnsi="Arial" w:cs="Arial"/>
                                <w:bCs/>
                                <w:lang w:eastAsia="en-US"/>
                              </w:rPr>
                              <w:t>Disseminate</w:t>
                            </w:r>
                            <w:r w:rsidR="00484B3F" w:rsidRPr="0038513A">
                              <w:rPr>
                                <w:rFonts w:ascii="Arial" w:eastAsiaTheme="minorHAnsi" w:hAnsi="Arial" w:cs="Arial"/>
                                <w:bCs/>
                                <w:lang w:eastAsia="en-US"/>
                              </w:rPr>
                              <w:t xml:space="preserve"> any new guidanc</w:t>
                            </w:r>
                            <w:r w:rsidR="00556493">
                              <w:rPr>
                                <w:rFonts w:ascii="Arial" w:eastAsiaTheme="minorHAnsi" w:hAnsi="Arial" w:cs="Arial"/>
                                <w:bCs/>
                                <w:lang w:eastAsia="en-US"/>
                              </w:rPr>
                              <w:t>e</w:t>
                            </w:r>
                            <w:r w:rsidRPr="0038513A">
                              <w:rPr>
                                <w:rFonts w:ascii="Arial" w:eastAsiaTheme="minorHAnsi" w:hAnsi="Arial" w:cs="Arial"/>
                                <w:bCs/>
                                <w:lang w:eastAsia="en-US"/>
                              </w:rPr>
                              <w:t xml:space="preserve"> </w:t>
                            </w:r>
                            <w:r w:rsidR="00436496" w:rsidRPr="0038513A">
                              <w:rPr>
                                <w:rFonts w:ascii="Arial" w:eastAsiaTheme="minorHAnsi" w:hAnsi="Arial" w:cs="Arial"/>
                                <w:bCs/>
                                <w:lang w:eastAsia="en-US"/>
                              </w:rPr>
                              <w:t>as required by the Trust</w:t>
                            </w:r>
                            <w:r w:rsidRPr="0038513A">
                              <w:rPr>
                                <w:rFonts w:ascii="Arial" w:eastAsiaTheme="minorHAnsi" w:hAnsi="Arial" w:cs="Arial"/>
                                <w:bCs/>
                                <w:lang w:eastAsia="en-US"/>
                              </w:rPr>
                              <w:t>.</w:t>
                            </w:r>
                            <w:r w:rsidR="00436496" w:rsidRPr="0038513A">
                              <w:rPr>
                                <w:rFonts w:ascii="Arial" w:eastAsiaTheme="minorHAnsi" w:hAnsi="Arial" w:cs="Arial"/>
                                <w:bCs/>
                                <w:lang w:eastAsia="en-US"/>
                              </w:rPr>
                              <w:t xml:space="preserve"> </w:t>
                            </w:r>
                          </w:p>
                          <w:p w14:paraId="3CA06B2B" w14:textId="77777777" w:rsidR="00484B3F" w:rsidRDefault="00484B3F" w:rsidP="00042B6A">
                            <w:pPr>
                              <w:rPr>
                                <w:rFonts w:ascii="Arial" w:eastAsiaTheme="minorHAnsi" w:hAnsi="Arial" w:cs="Arial"/>
                                <w:bCs/>
                                <w:lang w:eastAsia="en-US"/>
                              </w:rPr>
                            </w:pPr>
                          </w:p>
                          <w:p w14:paraId="65F90056" w14:textId="1C8EC507" w:rsidR="00484B3F" w:rsidRDefault="00484B3F" w:rsidP="00042B6A">
                            <w:pPr>
                              <w:rPr>
                                <w:rFonts w:ascii="Arial" w:eastAsiaTheme="minorHAnsi" w:hAnsi="Arial" w:cs="Arial"/>
                                <w:bCs/>
                                <w:lang w:eastAsia="en-US"/>
                              </w:rPr>
                            </w:pPr>
                          </w:p>
                          <w:p w14:paraId="2C295298" w14:textId="77777777" w:rsidR="00484B3F" w:rsidRDefault="00484B3F" w:rsidP="00042B6A">
                            <w:pPr>
                              <w:rPr>
                                <w:rFonts w:ascii="Arial" w:eastAsiaTheme="minorHAnsi" w:hAnsi="Arial" w:cs="Arial"/>
                                <w:bCs/>
                                <w:lang w:eastAsia="en-US"/>
                              </w:rPr>
                            </w:pPr>
                          </w:p>
                          <w:p w14:paraId="5D15696F" w14:textId="77777777" w:rsidR="00484B3F" w:rsidRPr="00484B3F" w:rsidRDefault="00484B3F" w:rsidP="00042B6A">
                            <w:pPr>
                              <w:rPr>
                                <w:rFonts w:ascii="Arial" w:eastAsiaTheme="minorHAnsi" w:hAnsi="Arial" w:cs="Arial"/>
                                <w:bCs/>
                                <w:lang w:eastAsia="en-US"/>
                              </w:rPr>
                            </w:pPr>
                          </w:p>
                          <w:p w14:paraId="36560D68" w14:textId="77777777" w:rsidR="00042B6A" w:rsidRDefault="00042B6A" w:rsidP="00042B6A">
                            <w:pPr>
                              <w:rPr>
                                <w:rFonts w:ascii="Arial" w:eastAsiaTheme="minorHAnsi" w:hAnsi="Arial" w:cs="Arial"/>
                                <w:bCs/>
                                <w:lang w:eastAsia="en-US"/>
                              </w:rPr>
                            </w:pPr>
                          </w:p>
                          <w:p w14:paraId="1E4D2FBE" w14:textId="77777777" w:rsidR="00042B6A" w:rsidRDefault="00042B6A" w:rsidP="00042B6A">
                            <w:pPr>
                              <w:rPr>
                                <w:rFonts w:ascii="Arial" w:eastAsiaTheme="minorHAnsi" w:hAnsi="Arial" w:cs="Arial"/>
                                <w:bCs/>
                                <w:lang w:eastAsia="en-US"/>
                              </w:rPr>
                            </w:pPr>
                          </w:p>
                          <w:p w14:paraId="122D4127" w14:textId="77777777" w:rsidR="00042B6A" w:rsidRPr="00042B6A" w:rsidRDefault="00042B6A" w:rsidP="00042B6A">
                            <w:pPr>
                              <w:rPr>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A01F8" id="Rectangle 31" o:spid="_x0000_s1033" style="position:absolute;left:0;text-align:left;margin-left:229.5pt;margin-top:.9pt;width:235.5pt;height: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" fillcolor="window" strokecolor="#41b6e6" strokeweight="2pt">
                <v:textbox>
                  <w:txbxContent>
                    <w:p w14:paraId="7884CCE7" w14:textId="53A25CA5" w:rsidR="00042B6A" w:rsidRDefault="00042B6A" w:rsidP="0038513A">
                      <w:pPr>
                        <w:jc w:val="center"/>
                        <w:rPr>
                          <w:rFonts w:ascii="Arial" w:eastAsiaTheme="minorHAnsi" w:hAnsi="Arial" w:cs="Arial"/>
                          <w:b/>
                          <w:lang w:eastAsia="en-US"/>
                        </w:rPr>
                      </w:pPr>
                      <w:r>
                        <w:rPr>
                          <w:rFonts w:ascii="Arial" w:eastAsiaTheme="minorHAnsi" w:hAnsi="Arial" w:cs="Arial"/>
                          <w:b/>
                          <w:lang w:eastAsia="en-US"/>
                        </w:rPr>
                        <w:t>Day-to-Day</w:t>
                      </w:r>
                    </w:p>
                    <w:p w14:paraId="1E3098D9" w14:textId="1C515DD8"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Promote good practice, and provide advice, </w:t>
                      </w:r>
                      <w:r w:rsidR="005624EB" w:rsidRPr="0038513A">
                        <w:rPr>
                          <w:rFonts w:ascii="Arial" w:eastAsiaTheme="minorHAnsi" w:hAnsi="Arial" w:cs="Arial"/>
                          <w:bCs/>
                          <w:lang w:eastAsia="en-US"/>
                        </w:rPr>
                        <w:t>education,</w:t>
                      </w:r>
                      <w:r w:rsidRPr="0038513A">
                        <w:rPr>
                          <w:rFonts w:ascii="Arial" w:eastAsiaTheme="minorHAnsi" w:hAnsi="Arial" w:cs="Arial"/>
                          <w:bCs/>
                          <w:lang w:eastAsia="en-US"/>
                        </w:rPr>
                        <w:t xml:space="preserve"> and support to colleagues within the workplace. </w:t>
                      </w:r>
                    </w:p>
                    <w:p w14:paraId="5A914FF2" w14:textId="7917EB32" w:rsidR="00484B3F" w:rsidRPr="0038513A" w:rsidRDefault="005624EB" w:rsidP="0038513A">
                      <w:pPr>
                        <w:rPr>
                          <w:rFonts w:ascii="Arial" w:eastAsiaTheme="minorHAnsi" w:hAnsi="Arial" w:cs="Arial"/>
                          <w:bCs/>
                          <w:lang w:eastAsia="en-US"/>
                        </w:rPr>
                      </w:pPr>
                      <w:r w:rsidRPr="0038513A">
                        <w:rPr>
                          <w:rFonts w:ascii="Arial" w:eastAsiaTheme="minorHAnsi" w:hAnsi="Arial" w:cs="Arial"/>
                          <w:bCs/>
                          <w:lang w:eastAsia="en-US"/>
                        </w:rPr>
                        <w:t>Observe</w:t>
                      </w:r>
                      <w:r w:rsidR="00484B3F" w:rsidRPr="0038513A">
                        <w:rPr>
                          <w:rFonts w:ascii="Arial" w:eastAsiaTheme="minorHAnsi" w:hAnsi="Arial" w:cs="Arial"/>
                          <w:bCs/>
                          <w:lang w:eastAsia="en-US"/>
                        </w:rPr>
                        <w:t xml:space="preserve"> M&amp;H </w:t>
                      </w:r>
                      <w:r w:rsidRPr="0038513A">
                        <w:rPr>
                          <w:rFonts w:ascii="Arial" w:eastAsiaTheme="minorHAnsi" w:hAnsi="Arial" w:cs="Arial"/>
                          <w:bCs/>
                          <w:lang w:eastAsia="en-US"/>
                        </w:rPr>
                        <w:t>techniques</w:t>
                      </w:r>
                      <w:r w:rsidR="00484B3F" w:rsidRPr="0038513A">
                        <w:rPr>
                          <w:rFonts w:ascii="Arial" w:eastAsiaTheme="minorHAnsi" w:hAnsi="Arial" w:cs="Arial"/>
                          <w:bCs/>
                          <w:lang w:eastAsia="en-US"/>
                        </w:rPr>
                        <w:t xml:space="preserve"> within your work environment and provide guidance and training for incorrect</w:t>
                      </w:r>
                      <w:r w:rsidR="00FD6545">
                        <w:rPr>
                          <w:rFonts w:ascii="Arial" w:eastAsiaTheme="minorHAnsi" w:hAnsi="Arial" w:cs="Arial"/>
                          <w:bCs/>
                          <w:lang w:eastAsia="en-US"/>
                        </w:rPr>
                        <w:t xml:space="preserve"> </w:t>
                      </w:r>
                      <w:r w:rsidR="00FD6545" w:rsidRPr="00776A6D">
                        <w:rPr>
                          <w:rFonts w:ascii="Arial" w:eastAsiaTheme="minorHAnsi" w:hAnsi="Arial" w:cs="Arial"/>
                          <w:bCs/>
                          <w:lang w:eastAsia="en-US"/>
                        </w:rPr>
                        <w:t>techniques and</w:t>
                      </w:r>
                      <w:r w:rsidR="00484B3F" w:rsidRPr="00776A6D">
                        <w:rPr>
                          <w:rFonts w:ascii="Arial" w:eastAsiaTheme="minorHAnsi" w:hAnsi="Arial" w:cs="Arial"/>
                          <w:bCs/>
                          <w:lang w:eastAsia="en-US"/>
                        </w:rPr>
                        <w:t xml:space="preserve"> </w:t>
                      </w:r>
                      <w:r w:rsidR="00484B3F" w:rsidRPr="0038513A">
                        <w:rPr>
                          <w:rFonts w:ascii="Arial" w:eastAsiaTheme="minorHAnsi" w:hAnsi="Arial" w:cs="Arial"/>
                          <w:bCs/>
                          <w:lang w:eastAsia="en-US"/>
                        </w:rPr>
                        <w:t>practice</w:t>
                      </w:r>
                      <w:r w:rsidRPr="0038513A">
                        <w:rPr>
                          <w:rFonts w:ascii="Arial" w:eastAsiaTheme="minorHAnsi" w:hAnsi="Arial" w:cs="Arial"/>
                          <w:bCs/>
                          <w:lang w:eastAsia="en-US"/>
                        </w:rPr>
                        <w:t>.</w:t>
                      </w:r>
                      <w:r w:rsidR="00484B3F" w:rsidRPr="0038513A">
                        <w:rPr>
                          <w:rFonts w:ascii="Arial" w:eastAsiaTheme="minorHAnsi" w:hAnsi="Arial" w:cs="Arial"/>
                          <w:bCs/>
                          <w:lang w:eastAsia="en-US"/>
                        </w:rPr>
                        <w:t xml:space="preserve"> </w:t>
                      </w:r>
                    </w:p>
                    <w:p w14:paraId="1276297E" w14:textId="18A934A1"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Escalate ongoing concerns to the BTH M&amp;H Advisor</w:t>
                      </w:r>
                      <w:r w:rsidR="005624EB" w:rsidRPr="0038513A">
                        <w:rPr>
                          <w:rFonts w:ascii="Arial" w:eastAsiaTheme="minorHAnsi" w:hAnsi="Arial" w:cs="Arial"/>
                          <w:bCs/>
                          <w:lang w:eastAsia="en-US"/>
                        </w:rPr>
                        <w:t>.</w:t>
                      </w:r>
                    </w:p>
                    <w:p w14:paraId="1773C6A5" w14:textId="1C621D46"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Be familiar with and promote the use of local M&amp;H policies, </w:t>
                      </w:r>
                      <w:r w:rsidR="00FD6545" w:rsidRPr="0038513A">
                        <w:rPr>
                          <w:rFonts w:ascii="Arial" w:eastAsiaTheme="minorHAnsi" w:hAnsi="Arial" w:cs="Arial"/>
                          <w:bCs/>
                          <w:lang w:eastAsia="en-US"/>
                        </w:rPr>
                        <w:t>procedures,</w:t>
                      </w:r>
                      <w:r w:rsidR="00FD6545" w:rsidRPr="00FD6545">
                        <w:rPr>
                          <w:rFonts w:ascii="Arial" w:eastAsiaTheme="minorHAnsi" w:hAnsi="Arial" w:cs="Arial"/>
                          <w:bCs/>
                          <w:lang w:eastAsia="en-US"/>
                        </w:rPr>
                        <w:t xml:space="preserve"> </w:t>
                      </w:r>
                      <w:r w:rsidR="00FD6545">
                        <w:rPr>
                          <w:rFonts w:ascii="Arial" w:eastAsiaTheme="minorHAnsi" w:hAnsi="Arial" w:cs="Arial"/>
                          <w:bCs/>
                          <w:lang w:eastAsia="en-US"/>
                        </w:rPr>
                        <w:t xml:space="preserve">and </w:t>
                      </w:r>
                      <w:r w:rsidR="00FD6545" w:rsidRPr="0038513A">
                        <w:rPr>
                          <w:rFonts w:ascii="Arial" w:eastAsiaTheme="minorHAnsi" w:hAnsi="Arial" w:cs="Arial"/>
                          <w:bCs/>
                          <w:lang w:eastAsia="en-US"/>
                        </w:rPr>
                        <w:t>guidelines</w:t>
                      </w:r>
                      <w:r w:rsidRPr="0038513A">
                        <w:rPr>
                          <w:rFonts w:ascii="Arial" w:eastAsiaTheme="minorHAnsi" w:hAnsi="Arial" w:cs="Arial"/>
                          <w:bCs/>
                          <w:lang w:eastAsia="en-US"/>
                        </w:rPr>
                        <w:t xml:space="preserve">. </w:t>
                      </w:r>
                    </w:p>
                    <w:p w14:paraId="038677F2" w14:textId="3D6DB8BF"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Be </w:t>
                      </w:r>
                      <w:r w:rsidR="005624EB" w:rsidRPr="0038513A">
                        <w:rPr>
                          <w:rFonts w:ascii="Arial" w:eastAsiaTheme="minorHAnsi" w:hAnsi="Arial" w:cs="Arial"/>
                          <w:bCs/>
                          <w:lang w:eastAsia="en-US"/>
                        </w:rPr>
                        <w:t>responsible</w:t>
                      </w:r>
                      <w:r w:rsidRPr="0038513A">
                        <w:rPr>
                          <w:rFonts w:ascii="Arial" w:eastAsiaTheme="minorHAnsi" w:hAnsi="Arial" w:cs="Arial"/>
                          <w:bCs/>
                          <w:lang w:eastAsia="en-US"/>
                        </w:rPr>
                        <w:t xml:space="preserve"> for practising safely with the appropriate professional code of </w:t>
                      </w:r>
                      <w:r w:rsidR="00FD6545" w:rsidRPr="00776A6D">
                        <w:rPr>
                          <w:rFonts w:ascii="Arial" w:eastAsiaTheme="minorHAnsi" w:hAnsi="Arial" w:cs="Arial"/>
                          <w:bCs/>
                          <w:lang w:eastAsia="en-US"/>
                        </w:rPr>
                        <w:t xml:space="preserve">conduct </w:t>
                      </w:r>
                      <w:r w:rsidR="005624EB" w:rsidRPr="0038513A">
                        <w:rPr>
                          <w:rFonts w:ascii="Arial" w:eastAsiaTheme="minorHAnsi" w:hAnsi="Arial" w:cs="Arial"/>
                          <w:bCs/>
                          <w:lang w:eastAsia="en-US"/>
                        </w:rPr>
                        <w:t>and</w:t>
                      </w:r>
                      <w:r w:rsidRPr="0038513A">
                        <w:rPr>
                          <w:rFonts w:ascii="Arial" w:eastAsiaTheme="minorHAnsi" w:hAnsi="Arial" w:cs="Arial"/>
                          <w:bCs/>
                          <w:lang w:eastAsia="en-US"/>
                        </w:rPr>
                        <w:t xml:space="preserve"> maintaining own registration where applicable. </w:t>
                      </w:r>
                    </w:p>
                    <w:p w14:paraId="6A122E56" w14:textId="7A7F04A4"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Maintain up to date knowledge on </w:t>
                      </w:r>
                      <w:r w:rsidRPr="00776A6D">
                        <w:rPr>
                          <w:rFonts w:ascii="Arial" w:eastAsiaTheme="minorHAnsi" w:hAnsi="Arial" w:cs="Arial"/>
                          <w:bCs/>
                          <w:lang w:eastAsia="en-US"/>
                        </w:rPr>
                        <w:t>the</w:t>
                      </w:r>
                      <w:r w:rsidR="00FD6545" w:rsidRPr="00776A6D">
                        <w:rPr>
                          <w:rFonts w:ascii="Arial" w:eastAsiaTheme="minorHAnsi" w:hAnsi="Arial" w:cs="Arial"/>
                          <w:bCs/>
                          <w:lang w:eastAsia="en-US"/>
                        </w:rPr>
                        <w:t xml:space="preserve"> safer M&amp;H techniques</w:t>
                      </w:r>
                      <w:r w:rsidR="00FD6545">
                        <w:rPr>
                          <w:rFonts w:ascii="Arial" w:eastAsiaTheme="minorHAnsi" w:hAnsi="Arial" w:cs="Arial"/>
                          <w:bCs/>
                          <w:lang w:eastAsia="en-US"/>
                        </w:rPr>
                        <w:t xml:space="preserve"> and practices.</w:t>
                      </w:r>
                    </w:p>
                    <w:p w14:paraId="6095DA1A" w14:textId="713C2B6E" w:rsidR="00484B3F" w:rsidRPr="0038513A" w:rsidRDefault="00484B3F" w:rsidP="0038513A">
                      <w:pPr>
                        <w:rPr>
                          <w:rFonts w:ascii="Arial" w:eastAsiaTheme="minorHAnsi" w:hAnsi="Arial" w:cs="Arial"/>
                          <w:bCs/>
                          <w:lang w:eastAsia="en-US"/>
                        </w:rPr>
                      </w:pPr>
                      <w:r w:rsidRPr="0038513A">
                        <w:rPr>
                          <w:rFonts w:ascii="Arial" w:eastAsiaTheme="minorHAnsi" w:hAnsi="Arial" w:cs="Arial"/>
                          <w:bCs/>
                          <w:lang w:eastAsia="en-US"/>
                        </w:rPr>
                        <w:t xml:space="preserve">Attend champion update meetings as requested, providing updates and feedback as applicable. </w:t>
                      </w:r>
                    </w:p>
                    <w:p w14:paraId="2C5B20DC" w14:textId="147FFF38" w:rsidR="00484B3F" w:rsidRPr="0038513A" w:rsidRDefault="005624EB" w:rsidP="0038513A">
                      <w:pPr>
                        <w:rPr>
                          <w:rFonts w:ascii="Arial" w:eastAsiaTheme="minorHAnsi" w:hAnsi="Arial" w:cs="Arial"/>
                          <w:bCs/>
                          <w:lang w:eastAsia="en-US"/>
                        </w:rPr>
                      </w:pPr>
                      <w:r w:rsidRPr="0038513A">
                        <w:rPr>
                          <w:rFonts w:ascii="Arial" w:eastAsiaTheme="minorHAnsi" w:hAnsi="Arial" w:cs="Arial"/>
                          <w:bCs/>
                          <w:lang w:eastAsia="en-US"/>
                        </w:rPr>
                        <w:t>Disseminate</w:t>
                      </w:r>
                      <w:r w:rsidR="00484B3F" w:rsidRPr="0038513A">
                        <w:rPr>
                          <w:rFonts w:ascii="Arial" w:eastAsiaTheme="minorHAnsi" w:hAnsi="Arial" w:cs="Arial"/>
                          <w:bCs/>
                          <w:lang w:eastAsia="en-US"/>
                        </w:rPr>
                        <w:t xml:space="preserve"> any new guidanc</w:t>
                      </w:r>
                      <w:r w:rsidR="00556493">
                        <w:rPr>
                          <w:rFonts w:ascii="Arial" w:eastAsiaTheme="minorHAnsi" w:hAnsi="Arial" w:cs="Arial"/>
                          <w:bCs/>
                          <w:lang w:eastAsia="en-US"/>
                        </w:rPr>
                        <w:t>e</w:t>
                      </w:r>
                      <w:r w:rsidRPr="0038513A">
                        <w:rPr>
                          <w:rFonts w:ascii="Arial" w:eastAsiaTheme="minorHAnsi" w:hAnsi="Arial" w:cs="Arial"/>
                          <w:bCs/>
                          <w:lang w:eastAsia="en-US"/>
                        </w:rPr>
                        <w:t xml:space="preserve"> </w:t>
                      </w:r>
                      <w:r w:rsidR="00436496" w:rsidRPr="0038513A">
                        <w:rPr>
                          <w:rFonts w:ascii="Arial" w:eastAsiaTheme="minorHAnsi" w:hAnsi="Arial" w:cs="Arial"/>
                          <w:bCs/>
                          <w:lang w:eastAsia="en-US"/>
                        </w:rPr>
                        <w:t>as required by the Trust</w:t>
                      </w:r>
                      <w:r w:rsidRPr="0038513A">
                        <w:rPr>
                          <w:rFonts w:ascii="Arial" w:eastAsiaTheme="minorHAnsi" w:hAnsi="Arial" w:cs="Arial"/>
                          <w:bCs/>
                          <w:lang w:eastAsia="en-US"/>
                        </w:rPr>
                        <w:t>.</w:t>
                      </w:r>
                      <w:r w:rsidR="00436496" w:rsidRPr="0038513A">
                        <w:rPr>
                          <w:rFonts w:ascii="Arial" w:eastAsiaTheme="minorHAnsi" w:hAnsi="Arial" w:cs="Arial"/>
                          <w:bCs/>
                          <w:lang w:eastAsia="en-US"/>
                        </w:rPr>
                        <w:t xml:space="preserve"> </w:t>
                      </w:r>
                    </w:p>
                    <w:p w14:paraId="3CA06B2B" w14:textId="77777777" w:rsidR="00484B3F" w:rsidRDefault="00484B3F" w:rsidP="00042B6A">
                      <w:pPr>
                        <w:rPr>
                          <w:rFonts w:ascii="Arial" w:eastAsiaTheme="minorHAnsi" w:hAnsi="Arial" w:cs="Arial"/>
                          <w:bCs/>
                          <w:lang w:eastAsia="en-US"/>
                        </w:rPr>
                      </w:pPr>
                    </w:p>
                    <w:p w14:paraId="65F90056" w14:textId="1C8EC507" w:rsidR="00484B3F" w:rsidRDefault="00484B3F" w:rsidP="00042B6A">
                      <w:pPr>
                        <w:rPr>
                          <w:rFonts w:ascii="Arial" w:eastAsiaTheme="minorHAnsi" w:hAnsi="Arial" w:cs="Arial"/>
                          <w:bCs/>
                          <w:lang w:eastAsia="en-US"/>
                        </w:rPr>
                      </w:pPr>
                    </w:p>
                    <w:p w14:paraId="2C295298" w14:textId="77777777" w:rsidR="00484B3F" w:rsidRDefault="00484B3F" w:rsidP="00042B6A">
                      <w:pPr>
                        <w:rPr>
                          <w:rFonts w:ascii="Arial" w:eastAsiaTheme="minorHAnsi" w:hAnsi="Arial" w:cs="Arial"/>
                          <w:bCs/>
                          <w:lang w:eastAsia="en-US"/>
                        </w:rPr>
                      </w:pPr>
                    </w:p>
                    <w:p w14:paraId="5D15696F" w14:textId="77777777" w:rsidR="00484B3F" w:rsidRPr="00484B3F" w:rsidRDefault="00484B3F" w:rsidP="00042B6A">
                      <w:pPr>
                        <w:rPr>
                          <w:rFonts w:ascii="Arial" w:eastAsiaTheme="minorHAnsi" w:hAnsi="Arial" w:cs="Arial"/>
                          <w:bCs/>
                          <w:lang w:eastAsia="en-US"/>
                        </w:rPr>
                      </w:pPr>
                    </w:p>
                    <w:p w14:paraId="36560D68" w14:textId="77777777" w:rsidR="00042B6A" w:rsidRDefault="00042B6A" w:rsidP="00042B6A">
                      <w:pPr>
                        <w:rPr>
                          <w:rFonts w:ascii="Arial" w:eastAsiaTheme="minorHAnsi" w:hAnsi="Arial" w:cs="Arial"/>
                          <w:bCs/>
                          <w:lang w:eastAsia="en-US"/>
                        </w:rPr>
                      </w:pPr>
                    </w:p>
                    <w:p w14:paraId="1E4D2FBE" w14:textId="77777777" w:rsidR="00042B6A" w:rsidRDefault="00042B6A" w:rsidP="00042B6A">
                      <w:pPr>
                        <w:rPr>
                          <w:rFonts w:ascii="Arial" w:eastAsiaTheme="minorHAnsi" w:hAnsi="Arial" w:cs="Arial"/>
                          <w:bCs/>
                          <w:lang w:eastAsia="en-US"/>
                        </w:rPr>
                      </w:pPr>
                    </w:p>
                    <w:p w14:paraId="122D4127" w14:textId="77777777" w:rsidR="00042B6A" w:rsidRPr="00042B6A" w:rsidRDefault="00042B6A" w:rsidP="00042B6A">
                      <w:pPr>
                        <w:rPr>
                          <w:bCs/>
                        </w:rPr>
                      </w:pPr>
                    </w:p>
                  </w:txbxContent>
                </v:textbox>
              </v:rect>
            </w:pict>
          </mc:Fallback>
        </mc:AlternateContent>
      </w:r>
    </w:p>
    <w:p w14:paraId="1D62BB57" w14:textId="10DE2177" w:rsidR="00FB036E" w:rsidRDefault="00FB036E" w:rsidP="00F81F00">
      <w:pPr>
        <w:spacing w:after="0"/>
        <w:ind w:left="-737" w:right="-737"/>
        <w:rPr>
          <w:rFonts w:ascii="Arial" w:eastAsiaTheme="minorHAnsi" w:hAnsi="Arial" w:cs="Arial"/>
          <w:b/>
          <w:lang w:eastAsia="en-US"/>
        </w:rPr>
      </w:pPr>
    </w:p>
    <w:p w14:paraId="40FD13F3" w14:textId="5A855F92" w:rsidR="00FB036E" w:rsidRDefault="00FB036E" w:rsidP="00F81F00">
      <w:pPr>
        <w:spacing w:after="0"/>
        <w:ind w:left="-737" w:right="-737"/>
        <w:rPr>
          <w:rFonts w:ascii="Arial" w:eastAsiaTheme="minorHAnsi" w:hAnsi="Arial" w:cs="Arial"/>
          <w:b/>
          <w:lang w:eastAsia="en-US"/>
        </w:rPr>
      </w:pPr>
    </w:p>
    <w:p w14:paraId="54124EDE" w14:textId="37FAB6FF" w:rsidR="00FB036E" w:rsidRDefault="00FB036E" w:rsidP="00F81F00">
      <w:pPr>
        <w:spacing w:after="0"/>
        <w:ind w:left="-737" w:right="-737"/>
        <w:rPr>
          <w:rFonts w:ascii="Arial" w:eastAsiaTheme="minorHAnsi" w:hAnsi="Arial" w:cs="Arial"/>
          <w:b/>
          <w:lang w:eastAsia="en-US"/>
        </w:rPr>
      </w:pPr>
    </w:p>
    <w:p w14:paraId="0B32B21F" w14:textId="30864F01" w:rsidR="00FB036E" w:rsidRDefault="00FB036E" w:rsidP="00F81F00">
      <w:pPr>
        <w:spacing w:after="0"/>
        <w:ind w:left="-737" w:right="-737"/>
        <w:rPr>
          <w:rFonts w:ascii="Arial" w:eastAsiaTheme="minorHAnsi" w:hAnsi="Arial" w:cs="Arial"/>
          <w:b/>
          <w:lang w:eastAsia="en-US"/>
        </w:rPr>
      </w:pPr>
    </w:p>
    <w:p w14:paraId="08DDA86C" w14:textId="2FC4B761" w:rsidR="00FB036E" w:rsidRDefault="00FB036E" w:rsidP="00F81F00">
      <w:pPr>
        <w:spacing w:after="0"/>
        <w:ind w:left="-737" w:right="-737"/>
        <w:rPr>
          <w:rFonts w:ascii="Arial" w:eastAsiaTheme="minorHAnsi" w:hAnsi="Arial" w:cs="Arial"/>
          <w:b/>
          <w:lang w:eastAsia="en-US"/>
        </w:rPr>
      </w:pPr>
    </w:p>
    <w:p w14:paraId="335F817A" w14:textId="3EEFA944" w:rsidR="00FB036E" w:rsidRDefault="00FB036E" w:rsidP="00F81F00">
      <w:pPr>
        <w:spacing w:after="0"/>
        <w:ind w:left="-737" w:right="-737"/>
        <w:rPr>
          <w:rFonts w:ascii="Arial" w:eastAsiaTheme="minorHAnsi" w:hAnsi="Arial" w:cs="Arial"/>
          <w:b/>
          <w:lang w:eastAsia="en-US"/>
        </w:rPr>
      </w:pPr>
    </w:p>
    <w:p w14:paraId="2A76E747" w14:textId="4E5A4167" w:rsidR="00FB036E" w:rsidRDefault="00FB036E" w:rsidP="00F81F00">
      <w:pPr>
        <w:spacing w:after="0"/>
        <w:ind w:left="-737" w:right="-737"/>
        <w:rPr>
          <w:rFonts w:ascii="Arial" w:eastAsiaTheme="minorHAnsi" w:hAnsi="Arial" w:cs="Arial"/>
          <w:b/>
          <w:lang w:eastAsia="en-US"/>
        </w:rPr>
      </w:pPr>
    </w:p>
    <w:p w14:paraId="648A09E8" w14:textId="7F022936" w:rsidR="00FB036E" w:rsidRDefault="00FB036E" w:rsidP="00F81F00">
      <w:pPr>
        <w:spacing w:after="0"/>
        <w:ind w:left="-737" w:right="-737"/>
        <w:rPr>
          <w:rFonts w:ascii="Arial" w:eastAsiaTheme="minorHAnsi" w:hAnsi="Arial" w:cs="Arial"/>
          <w:b/>
          <w:lang w:eastAsia="en-US"/>
        </w:rPr>
      </w:pPr>
    </w:p>
    <w:p w14:paraId="04BF0C1D" w14:textId="77777777" w:rsidR="00042B6A" w:rsidRDefault="00042B6A" w:rsidP="00042B6A">
      <w:pPr>
        <w:ind w:right="-737"/>
        <w:rPr>
          <w:rFonts w:ascii="Arial" w:eastAsiaTheme="minorHAnsi" w:hAnsi="Arial" w:cs="Arial"/>
          <w:lang w:eastAsia="en-US"/>
        </w:rPr>
      </w:pPr>
    </w:p>
    <w:p w14:paraId="31BACE93" w14:textId="77777777" w:rsidR="00042B6A" w:rsidRDefault="00042B6A" w:rsidP="00042B6A">
      <w:pPr>
        <w:ind w:right="-737"/>
        <w:rPr>
          <w:rFonts w:ascii="Arial" w:eastAsiaTheme="minorHAnsi" w:hAnsi="Arial" w:cs="Arial"/>
          <w:lang w:eastAsia="en-US"/>
        </w:rPr>
      </w:pPr>
    </w:p>
    <w:p w14:paraId="48FE38D2" w14:textId="77777777" w:rsidR="00042B6A" w:rsidRDefault="00042B6A" w:rsidP="00042B6A">
      <w:pPr>
        <w:ind w:right="-737"/>
        <w:rPr>
          <w:rFonts w:ascii="Arial" w:eastAsiaTheme="minorHAnsi" w:hAnsi="Arial" w:cs="Arial"/>
          <w:lang w:eastAsia="en-US"/>
        </w:rPr>
      </w:pPr>
    </w:p>
    <w:p w14:paraId="54D0CB17" w14:textId="77777777" w:rsidR="00042B6A" w:rsidRDefault="00042B6A" w:rsidP="00042B6A">
      <w:pPr>
        <w:ind w:right="-737"/>
        <w:rPr>
          <w:rFonts w:ascii="Arial" w:eastAsiaTheme="minorHAnsi" w:hAnsi="Arial" w:cs="Arial"/>
          <w:lang w:eastAsia="en-US"/>
        </w:rPr>
      </w:pPr>
    </w:p>
    <w:p w14:paraId="10F62DBB" w14:textId="77777777" w:rsidR="00042B6A" w:rsidRDefault="00042B6A" w:rsidP="00042B6A">
      <w:pPr>
        <w:ind w:right="-737"/>
        <w:rPr>
          <w:rFonts w:ascii="Arial" w:eastAsiaTheme="minorHAnsi" w:hAnsi="Arial" w:cs="Arial"/>
          <w:lang w:eastAsia="en-US"/>
        </w:rPr>
      </w:pPr>
    </w:p>
    <w:p w14:paraId="2AAEB77D" w14:textId="0E87E3A4" w:rsidR="00042B6A" w:rsidRDefault="00042B6A" w:rsidP="00042B6A">
      <w:pPr>
        <w:ind w:right="-737"/>
        <w:rPr>
          <w:rFonts w:ascii="Arial" w:eastAsiaTheme="minorHAnsi" w:hAnsi="Arial" w:cs="Arial"/>
          <w:lang w:eastAsia="en-US"/>
        </w:rPr>
      </w:pPr>
    </w:p>
    <w:p w14:paraId="0E34C5DA" w14:textId="1996E350" w:rsidR="00042B6A" w:rsidRDefault="00042B6A" w:rsidP="00042B6A">
      <w:pPr>
        <w:ind w:right="-737"/>
        <w:rPr>
          <w:rFonts w:ascii="Arial" w:eastAsiaTheme="minorHAnsi" w:hAnsi="Arial" w:cs="Arial"/>
          <w:lang w:eastAsia="en-US"/>
        </w:rPr>
      </w:pPr>
    </w:p>
    <w:p w14:paraId="4C9B207F" w14:textId="763A76F5" w:rsidR="00042B6A" w:rsidRDefault="00042B6A" w:rsidP="00042B6A">
      <w:pPr>
        <w:ind w:right="-737"/>
        <w:rPr>
          <w:rFonts w:ascii="Arial" w:eastAsiaTheme="minorHAnsi" w:hAnsi="Arial" w:cs="Arial"/>
          <w:lang w:eastAsia="en-US"/>
        </w:rPr>
      </w:pPr>
    </w:p>
    <w:p w14:paraId="3BF29881" w14:textId="64D15E4F" w:rsidR="00042B6A" w:rsidRDefault="00042B6A" w:rsidP="00042B6A">
      <w:pPr>
        <w:ind w:right="-737"/>
        <w:rPr>
          <w:rFonts w:ascii="Arial" w:eastAsiaTheme="minorHAnsi" w:hAnsi="Arial" w:cs="Arial"/>
          <w:lang w:eastAsia="en-US"/>
        </w:rPr>
      </w:pPr>
    </w:p>
    <w:p w14:paraId="4F1BE78C" w14:textId="617AFB85" w:rsidR="00042B6A" w:rsidRDefault="00042B6A" w:rsidP="00042B6A">
      <w:pPr>
        <w:ind w:right="-737"/>
        <w:rPr>
          <w:rFonts w:ascii="Arial" w:eastAsiaTheme="minorHAnsi" w:hAnsi="Arial" w:cs="Arial"/>
          <w:lang w:eastAsia="en-US"/>
        </w:rPr>
      </w:pPr>
    </w:p>
    <w:p w14:paraId="0B79C669" w14:textId="003A410E" w:rsidR="00042B6A" w:rsidRDefault="00042B6A" w:rsidP="00042B6A">
      <w:pPr>
        <w:ind w:right="-737"/>
        <w:rPr>
          <w:rFonts w:ascii="Arial" w:eastAsiaTheme="minorHAnsi" w:hAnsi="Arial" w:cs="Arial"/>
          <w:lang w:eastAsia="en-US"/>
        </w:rPr>
      </w:pPr>
    </w:p>
    <w:p w14:paraId="1EEE95E2" w14:textId="1DE1EB56" w:rsidR="00FB036E" w:rsidRDefault="00FB036E" w:rsidP="00042B6A">
      <w:pPr>
        <w:spacing w:after="0"/>
        <w:ind w:left="-737" w:right="-737"/>
        <w:rPr>
          <w:rFonts w:ascii="Arial" w:eastAsiaTheme="minorHAnsi" w:hAnsi="Arial" w:cs="Arial"/>
          <w:b/>
          <w:lang w:eastAsia="en-US"/>
        </w:rPr>
      </w:pPr>
    </w:p>
    <w:p w14:paraId="7CF328EB" w14:textId="6B474927" w:rsidR="00FB036E" w:rsidRDefault="00FB036E" w:rsidP="00F81F00">
      <w:pPr>
        <w:spacing w:after="0"/>
        <w:ind w:left="-737" w:right="-737"/>
        <w:rPr>
          <w:rFonts w:ascii="Arial" w:eastAsiaTheme="minorHAnsi" w:hAnsi="Arial" w:cs="Arial"/>
          <w:b/>
          <w:lang w:eastAsia="en-US"/>
        </w:rPr>
      </w:pPr>
    </w:p>
    <w:p w14:paraId="18B99961" w14:textId="46FC6C6A" w:rsidR="00FB036E" w:rsidRDefault="00450C9B" w:rsidP="00F81F00">
      <w:pPr>
        <w:spacing w:after="0"/>
        <w:ind w:left="-737" w:right="-737"/>
        <w:rPr>
          <w:rFonts w:ascii="Arial" w:eastAsiaTheme="minorHAnsi" w:hAnsi="Arial" w:cs="Arial"/>
          <w:b/>
          <w:lang w:eastAsia="en-US"/>
        </w:rPr>
      </w:pPr>
      <w:r>
        <w:rPr>
          <w:rFonts w:ascii="Arial" w:hAnsi="Arial" w:cs="Arial"/>
          <w:b/>
          <w:noProof/>
          <w:color w:val="005EB8"/>
          <w:sz w:val="32"/>
          <w:szCs w:val="32"/>
        </w:rPr>
        <mc:AlternateContent>
          <mc:Choice Requires="wps">
            <w:drawing>
              <wp:anchor distT="0" distB="0" distL="114300" distR="114300" simplePos="0" relativeHeight="251676672" behindDoc="0" locked="0" layoutInCell="1" allowOverlap="1" wp14:anchorId="2D23168D" wp14:editId="03FF0674">
                <wp:simplePos x="0" y="0"/>
                <wp:positionH relativeFrom="margin">
                  <wp:posOffset>2914650</wp:posOffset>
                </wp:positionH>
                <wp:positionV relativeFrom="paragraph">
                  <wp:posOffset>157480</wp:posOffset>
                </wp:positionV>
                <wp:extent cx="3019425" cy="1285875"/>
                <wp:effectExtent l="0" t="0" r="28575" b="28575"/>
                <wp:wrapNone/>
                <wp:docPr id="268" name="Rectangle 268"/>
                <wp:cNvGraphicFramePr/>
                <a:graphic xmlns:a="http://schemas.openxmlformats.org/drawingml/2006/main">
                  <a:graphicData uri="http://schemas.microsoft.com/office/word/2010/wordprocessingShape">
                    <wps:wsp>
                      <wps:cNvSpPr/>
                      <wps:spPr>
                        <a:xfrm>
                          <a:off x="0" y="0"/>
                          <a:ext cx="3019425" cy="1285875"/>
                        </a:xfrm>
                        <a:prstGeom prst="rect">
                          <a:avLst/>
                        </a:prstGeom>
                        <a:solidFill>
                          <a:sysClr val="window" lastClr="FFFFFF"/>
                        </a:solidFill>
                        <a:ln w="25400" cap="flat" cmpd="sng" algn="ctr">
                          <a:solidFill>
                            <a:srgbClr val="41B6E6"/>
                          </a:solidFill>
                          <a:prstDash val="solid"/>
                        </a:ln>
                        <a:effectLst/>
                      </wps:spPr>
                      <wps:txbx>
                        <w:txbxContent>
                          <w:p w14:paraId="68B83FBE" w14:textId="637A9B0F" w:rsidR="005624EB" w:rsidRDefault="005624EB" w:rsidP="005624EB">
                            <w:pPr>
                              <w:rPr>
                                <w:rFonts w:ascii="Arial" w:eastAsiaTheme="minorHAnsi" w:hAnsi="Arial" w:cs="Arial"/>
                                <w:bCs/>
                                <w:lang w:eastAsia="en-US"/>
                              </w:rPr>
                            </w:pPr>
                            <w:r w:rsidRPr="00450C9B">
                              <w:rPr>
                                <w:rFonts w:ascii="Arial" w:eastAsiaTheme="minorHAnsi" w:hAnsi="Arial" w:cs="Arial"/>
                                <w:b/>
                                <w:lang w:eastAsia="en-US"/>
                              </w:rPr>
                              <w:t>At all times</w:t>
                            </w:r>
                            <w:r>
                              <w:rPr>
                                <w:rFonts w:ascii="Arial" w:eastAsiaTheme="minorHAnsi" w:hAnsi="Arial" w:cs="Arial"/>
                                <w:bCs/>
                                <w:lang w:eastAsia="en-US"/>
                              </w:rPr>
                              <w:t xml:space="preserve"> – Be inclusive of all learners/colleagues, remaining aware of culture differences and diversity; remaining non-judgemental, showing respect for differing view, and not undermining any </w:t>
                            </w:r>
                            <w:r w:rsidR="0038513A">
                              <w:rPr>
                                <w:rFonts w:ascii="Arial" w:eastAsiaTheme="minorHAnsi" w:hAnsi="Arial" w:cs="Arial"/>
                                <w:bCs/>
                                <w:lang w:eastAsia="en-US"/>
                              </w:rPr>
                              <w:t>colleague</w:t>
                            </w:r>
                            <w:r>
                              <w:rPr>
                                <w:rFonts w:ascii="Arial" w:eastAsiaTheme="minorHAnsi" w:hAnsi="Arial" w:cs="Arial"/>
                                <w:bCs/>
                                <w:lang w:eastAsia="en-US"/>
                              </w:rPr>
                              <w:t xml:space="preserve"> during training</w:t>
                            </w:r>
                            <w:r w:rsidR="0038513A">
                              <w:rPr>
                                <w:rFonts w:ascii="Arial" w:eastAsiaTheme="minorHAnsi" w:hAnsi="Arial" w:cs="Arial"/>
                                <w:bCs/>
                                <w:lang w:eastAsia="en-US"/>
                              </w:rPr>
                              <w:t xml:space="preserve"> or in the workplace. </w:t>
                            </w:r>
                          </w:p>
                          <w:p w14:paraId="7F723E07" w14:textId="77777777" w:rsidR="005624EB" w:rsidRPr="00042B6A" w:rsidRDefault="005624EB" w:rsidP="005624EB">
                            <w:pPr>
                              <w:rPr>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3168D" id="Rectangle 268" o:spid="_x0000_s1034" style="position:absolute;left:0;text-align:left;margin-left:229.5pt;margin-top:12.4pt;width:237.75pt;height:10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" fillcolor="window" strokecolor="#41b6e6" strokeweight="2pt">
                <v:textbox>
                  <w:txbxContent>
                    <w:p w14:paraId="68B83FBE" w14:textId="637A9B0F" w:rsidR="005624EB" w:rsidRDefault="005624EB" w:rsidP="005624EB">
                      <w:pPr>
                        <w:rPr>
                          <w:rFonts w:ascii="Arial" w:eastAsiaTheme="minorHAnsi" w:hAnsi="Arial" w:cs="Arial"/>
                          <w:bCs/>
                          <w:lang w:eastAsia="en-US"/>
                        </w:rPr>
                      </w:pPr>
                      <w:r w:rsidRPr="00450C9B">
                        <w:rPr>
                          <w:rFonts w:ascii="Arial" w:eastAsiaTheme="minorHAnsi" w:hAnsi="Arial" w:cs="Arial"/>
                          <w:b/>
                          <w:lang w:eastAsia="en-US"/>
                        </w:rPr>
                        <w:t>At all times</w:t>
                      </w:r>
                      <w:r>
                        <w:rPr>
                          <w:rFonts w:ascii="Arial" w:eastAsiaTheme="minorHAnsi" w:hAnsi="Arial" w:cs="Arial"/>
                          <w:bCs/>
                          <w:lang w:eastAsia="en-US"/>
                        </w:rPr>
                        <w:t xml:space="preserve"> – Be inclusive of all learners/colleagues, remaining aware of culture differences and diversity; remaining non-judgemental, showing respect for differing view, and not undermining any </w:t>
                      </w:r>
                      <w:r w:rsidR="0038513A">
                        <w:rPr>
                          <w:rFonts w:ascii="Arial" w:eastAsiaTheme="minorHAnsi" w:hAnsi="Arial" w:cs="Arial"/>
                          <w:bCs/>
                          <w:lang w:eastAsia="en-US"/>
                        </w:rPr>
                        <w:t>colleague</w:t>
                      </w:r>
                      <w:r>
                        <w:rPr>
                          <w:rFonts w:ascii="Arial" w:eastAsiaTheme="minorHAnsi" w:hAnsi="Arial" w:cs="Arial"/>
                          <w:bCs/>
                          <w:lang w:eastAsia="en-US"/>
                        </w:rPr>
                        <w:t xml:space="preserve"> during training</w:t>
                      </w:r>
                      <w:r w:rsidR="0038513A">
                        <w:rPr>
                          <w:rFonts w:ascii="Arial" w:eastAsiaTheme="minorHAnsi" w:hAnsi="Arial" w:cs="Arial"/>
                          <w:bCs/>
                          <w:lang w:eastAsia="en-US"/>
                        </w:rPr>
                        <w:t xml:space="preserve"> or in the workplace. </w:t>
                      </w:r>
                    </w:p>
                    <w:p w14:paraId="7F723E07" w14:textId="77777777" w:rsidR="005624EB" w:rsidRPr="00042B6A" w:rsidRDefault="005624EB" w:rsidP="005624EB">
                      <w:pPr>
                        <w:rPr>
                          <w:bCs/>
                        </w:rPr>
                      </w:pPr>
                    </w:p>
                  </w:txbxContent>
                </v:textbox>
                <w10:wrap anchorx="margin"/>
              </v:rect>
            </w:pict>
          </mc:Fallback>
        </mc:AlternateContent>
      </w:r>
    </w:p>
    <w:p w14:paraId="40B8D637" w14:textId="59A5C17B" w:rsidR="00C81F67" w:rsidRDefault="00C81F67" w:rsidP="00F81F00">
      <w:pPr>
        <w:spacing w:after="0"/>
        <w:ind w:left="-737" w:right="-737"/>
        <w:rPr>
          <w:rFonts w:ascii="Arial" w:eastAsiaTheme="minorHAnsi" w:hAnsi="Arial" w:cs="Arial"/>
          <w:b/>
          <w:lang w:eastAsia="en-US"/>
        </w:rPr>
      </w:pPr>
    </w:p>
    <w:p w14:paraId="04FEA3B9" w14:textId="0A72CD6D" w:rsidR="00C81F67" w:rsidRDefault="00C81F67" w:rsidP="00F81F00">
      <w:pPr>
        <w:spacing w:after="0"/>
        <w:ind w:left="-737" w:right="-737"/>
        <w:rPr>
          <w:rFonts w:ascii="Arial" w:eastAsiaTheme="minorHAnsi" w:hAnsi="Arial" w:cs="Arial"/>
          <w:b/>
          <w:lang w:eastAsia="en-US"/>
        </w:rPr>
      </w:pPr>
    </w:p>
    <w:p w14:paraId="7FFB040E" w14:textId="141519C8" w:rsidR="00C81F67" w:rsidRDefault="00C81F67" w:rsidP="00F81F00">
      <w:pPr>
        <w:spacing w:after="0"/>
        <w:ind w:left="-737" w:right="-737"/>
        <w:rPr>
          <w:rFonts w:ascii="Arial" w:eastAsiaTheme="minorHAnsi" w:hAnsi="Arial" w:cs="Arial"/>
          <w:b/>
          <w:lang w:eastAsia="en-US"/>
        </w:rPr>
      </w:pPr>
    </w:p>
    <w:p w14:paraId="201DF167" w14:textId="3F99596E" w:rsidR="003D1C34" w:rsidRPr="00776A6D" w:rsidRDefault="003D1C34" w:rsidP="00776A6D">
      <w:pPr>
        <w:spacing w:after="0"/>
        <w:ind w:left="-737" w:right="-737"/>
        <w:rPr>
          <w:rFonts w:ascii="Arial" w:eastAsiaTheme="minorHAnsi" w:hAnsi="Arial" w:cs="Arial"/>
          <w:b/>
          <w:lang w:eastAsia="en-US"/>
        </w:rPr>
      </w:pPr>
    </w:p>
    <w:p w14:paraId="3F04B274" w14:textId="77777777" w:rsidR="0038513A" w:rsidRDefault="0038513A" w:rsidP="0071350C">
      <w:pPr>
        <w:spacing w:after="0"/>
        <w:ind w:left="-737" w:right="-737"/>
        <w:rPr>
          <w:rFonts w:ascii="Arial" w:hAnsi="Arial" w:cs="Arial"/>
        </w:rPr>
      </w:pPr>
    </w:p>
    <w:p w14:paraId="31CA62B4" w14:textId="1C1AA42E" w:rsidR="0038513A" w:rsidRDefault="0038513A" w:rsidP="0071350C">
      <w:pPr>
        <w:spacing w:after="0"/>
        <w:ind w:left="-737" w:right="-737"/>
        <w:rPr>
          <w:rFonts w:ascii="Arial" w:hAnsi="Arial" w:cs="Arial"/>
          <w:b/>
          <w:color w:val="005EB8"/>
          <w:sz w:val="24"/>
          <w:szCs w:val="24"/>
        </w:rPr>
      </w:pPr>
      <w:r>
        <w:rPr>
          <w:rFonts w:ascii="Arial" w:hAnsi="Arial" w:cs="Arial"/>
          <w:b/>
          <w:color w:val="005EB8"/>
          <w:sz w:val="24"/>
          <w:szCs w:val="24"/>
        </w:rPr>
        <w:lastRenderedPageBreak/>
        <w:t xml:space="preserve">Moving &amp; Handling Champion </w:t>
      </w:r>
    </w:p>
    <w:p w14:paraId="7F00FBFA" w14:textId="77777777" w:rsidR="004276B4" w:rsidRDefault="004276B4" w:rsidP="004276B4">
      <w:pPr>
        <w:spacing w:after="0"/>
        <w:ind w:left="-737" w:right="-737"/>
        <w:rPr>
          <w:rFonts w:ascii="Arial" w:hAnsi="Arial" w:cs="Arial"/>
          <w:b/>
          <w:color w:val="41B6E6"/>
          <w:sz w:val="24"/>
          <w:szCs w:val="24"/>
        </w:rPr>
      </w:pPr>
      <w:r w:rsidRPr="004276B4">
        <w:rPr>
          <w:rFonts w:ascii="Arial" w:hAnsi="Arial" w:cs="Arial"/>
          <w:b/>
          <w:color w:val="41B6E6"/>
          <w:sz w:val="24"/>
          <w:szCs w:val="24"/>
        </w:rPr>
        <w:t xml:space="preserve">Application Form </w:t>
      </w:r>
    </w:p>
    <w:p w14:paraId="2FB98A95" w14:textId="77777777" w:rsidR="004276B4" w:rsidRDefault="004276B4" w:rsidP="004276B4">
      <w:pPr>
        <w:spacing w:after="0"/>
        <w:ind w:left="-737" w:right="-737"/>
        <w:rPr>
          <w:rFonts w:ascii="Arial" w:hAnsi="Arial" w:cs="Arial"/>
          <w:b/>
          <w:color w:val="41B6E6"/>
          <w:sz w:val="24"/>
          <w:szCs w:val="24"/>
        </w:rPr>
      </w:pPr>
    </w:p>
    <w:p w14:paraId="47A85EE6" w14:textId="637986B4" w:rsidR="003D1C34" w:rsidRPr="004276B4" w:rsidRDefault="004276B4" w:rsidP="004276B4">
      <w:pPr>
        <w:spacing w:after="0"/>
        <w:ind w:left="-737" w:right="-737"/>
        <w:rPr>
          <w:rFonts w:ascii="Arial" w:hAnsi="Arial" w:cs="Arial"/>
          <w:b/>
        </w:rPr>
      </w:pPr>
      <w:r w:rsidRPr="004276B4">
        <w:rPr>
          <w:rFonts w:ascii="Arial" w:hAnsi="Arial" w:cs="Arial"/>
          <w:b/>
        </w:rPr>
        <w:t>Before completing this form, please discuss the requirements and responsibilities of the M&amp;H Champion role</w:t>
      </w:r>
      <w:r w:rsidR="00776A6D">
        <w:rPr>
          <w:rFonts w:ascii="Arial" w:hAnsi="Arial" w:cs="Arial"/>
          <w:b/>
        </w:rPr>
        <w:t xml:space="preserve"> with your manager. </w:t>
      </w:r>
    </w:p>
    <w:p w14:paraId="1A42B550" w14:textId="706816C7" w:rsidR="003639CD" w:rsidRDefault="003639CD" w:rsidP="004276B4">
      <w:pPr>
        <w:spacing w:after="0"/>
        <w:ind w:right="-737"/>
        <w:rPr>
          <w:rFonts w:ascii="Arial" w:hAnsi="Arial" w:cs="Arial"/>
        </w:rPr>
      </w:pPr>
    </w:p>
    <w:p w14:paraId="597DE21F" w14:textId="77777777" w:rsidR="004276B4" w:rsidRPr="004276B4" w:rsidRDefault="004276B4" w:rsidP="004276B4">
      <w:pPr>
        <w:spacing w:after="0"/>
        <w:ind w:left="-737" w:right="-737"/>
        <w:rPr>
          <w:rFonts w:ascii="Arial" w:hAnsi="Arial" w:cs="Arial"/>
          <w:b/>
          <w:color w:val="005EB8"/>
        </w:rPr>
      </w:pPr>
      <w:r w:rsidRPr="004276B4">
        <w:rPr>
          <w:rFonts w:ascii="Arial" w:hAnsi="Arial" w:cs="Arial"/>
          <w:b/>
          <w:color w:val="005EB8"/>
        </w:rPr>
        <w:t xml:space="preserve">Application Form </w:t>
      </w:r>
    </w:p>
    <w:p w14:paraId="643ED4FD" w14:textId="77777777" w:rsidR="004276B4" w:rsidRDefault="004276B4" w:rsidP="004276B4">
      <w:pPr>
        <w:spacing w:after="0"/>
        <w:ind w:right="-737"/>
        <w:rPr>
          <w:rFonts w:ascii="Arial" w:hAnsi="Arial" w:cs="Arial"/>
        </w:rPr>
      </w:pPr>
    </w:p>
    <w:tbl>
      <w:tblPr>
        <w:tblStyle w:val="TableGrid"/>
        <w:tblW w:w="10242" w:type="dxa"/>
        <w:tblInd w:w="-737" w:type="dxa"/>
        <w:tblLook w:val="04A0" w:firstRow="1" w:lastRow="0" w:firstColumn="1" w:lastColumn="0" w:noHBand="0" w:noVBand="1"/>
      </w:tblPr>
      <w:tblGrid>
        <w:gridCol w:w="4418"/>
        <w:gridCol w:w="5812"/>
        <w:gridCol w:w="12"/>
      </w:tblGrid>
      <w:tr w:rsidR="00262EC4" w14:paraId="09BDB0BC" w14:textId="77777777" w:rsidTr="00E00ED6">
        <w:tc>
          <w:tcPr>
            <w:tcW w:w="10242" w:type="dxa"/>
            <w:gridSpan w:val="3"/>
            <w:shd w:val="clear" w:color="auto" w:fill="41B6E6"/>
          </w:tcPr>
          <w:p w14:paraId="04F15C88" w14:textId="77777777" w:rsidR="00556493" w:rsidRDefault="00556493" w:rsidP="004276B4">
            <w:pPr>
              <w:ind w:right="-737"/>
              <w:jc w:val="center"/>
              <w:rPr>
                <w:rFonts w:ascii="Arial" w:hAnsi="Arial" w:cs="Arial"/>
                <w:b/>
                <w:bCs/>
              </w:rPr>
            </w:pPr>
          </w:p>
          <w:p w14:paraId="7CE6AFA6" w14:textId="38ED5C0E" w:rsidR="00262EC4" w:rsidRDefault="00262EC4" w:rsidP="004276B4">
            <w:pPr>
              <w:ind w:right="-737"/>
              <w:jc w:val="center"/>
              <w:rPr>
                <w:rFonts w:ascii="Arial" w:hAnsi="Arial" w:cs="Arial"/>
                <w:b/>
                <w:bCs/>
              </w:rPr>
            </w:pPr>
            <w:r w:rsidRPr="004276B4">
              <w:rPr>
                <w:rFonts w:ascii="Arial" w:hAnsi="Arial" w:cs="Arial"/>
                <w:b/>
                <w:bCs/>
              </w:rPr>
              <w:t>Nominee’s Details</w:t>
            </w:r>
          </w:p>
          <w:p w14:paraId="2949A7F8" w14:textId="097231A1" w:rsidR="00556493" w:rsidRPr="004276B4" w:rsidRDefault="00556493" w:rsidP="004276B4">
            <w:pPr>
              <w:ind w:right="-737"/>
              <w:jc w:val="center"/>
              <w:rPr>
                <w:rFonts w:ascii="Arial" w:hAnsi="Arial" w:cs="Arial"/>
                <w:b/>
                <w:bCs/>
              </w:rPr>
            </w:pPr>
          </w:p>
        </w:tc>
      </w:tr>
      <w:tr w:rsidR="003639CD" w14:paraId="74045313" w14:textId="77777777" w:rsidTr="00E00ED6">
        <w:trPr>
          <w:gridAfter w:val="1"/>
          <w:wAfter w:w="12" w:type="dxa"/>
        </w:trPr>
        <w:tc>
          <w:tcPr>
            <w:tcW w:w="4418" w:type="dxa"/>
          </w:tcPr>
          <w:p w14:paraId="50782532" w14:textId="5D741528" w:rsidR="003639CD" w:rsidRPr="004276B4" w:rsidRDefault="003639CD" w:rsidP="00E00ED6">
            <w:pPr>
              <w:ind w:right="-5913"/>
              <w:rPr>
                <w:rFonts w:ascii="Arial" w:hAnsi="Arial" w:cs="Arial"/>
                <w:b/>
                <w:bCs/>
              </w:rPr>
            </w:pPr>
            <w:r w:rsidRPr="004276B4">
              <w:rPr>
                <w:rFonts w:ascii="Arial" w:hAnsi="Arial" w:cs="Arial"/>
                <w:b/>
                <w:bCs/>
              </w:rPr>
              <w:t>Your Name</w:t>
            </w:r>
          </w:p>
        </w:tc>
        <w:tc>
          <w:tcPr>
            <w:tcW w:w="5812" w:type="dxa"/>
          </w:tcPr>
          <w:p w14:paraId="1572D175" w14:textId="77777777" w:rsidR="003639CD" w:rsidRDefault="003639CD" w:rsidP="0071350C">
            <w:pPr>
              <w:ind w:right="-737"/>
              <w:rPr>
                <w:rFonts w:ascii="Arial" w:hAnsi="Arial" w:cs="Arial"/>
              </w:rPr>
            </w:pPr>
          </w:p>
          <w:p w14:paraId="2C37CEC6" w14:textId="3A777FE9" w:rsidR="00556493" w:rsidRDefault="00556493" w:rsidP="0071350C">
            <w:pPr>
              <w:ind w:right="-737"/>
              <w:rPr>
                <w:rFonts w:ascii="Arial" w:hAnsi="Arial" w:cs="Arial"/>
              </w:rPr>
            </w:pPr>
          </w:p>
        </w:tc>
      </w:tr>
      <w:tr w:rsidR="003639CD" w14:paraId="62C556AB" w14:textId="77777777" w:rsidTr="00E00ED6">
        <w:trPr>
          <w:gridAfter w:val="1"/>
          <w:wAfter w:w="12" w:type="dxa"/>
        </w:trPr>
        <w:tc>
          <w:tcPr>
            <w:tcW w:w="4418" w:type="dxa"/>
          </w:tcPr>
          <w:p w14:paraId="64F3F53D" w14:textId="1374EB67" w:rsidR="003639CD" w:rsidRPr="004276B4" w:rsidRDefault="003639CD" w:rsidP="0071350C">
            <w:pPr>
              <w:ind w:right="-737"/>
              <w:rPr>
                <w:rFonts w:ascii="Arial" w:hAnsi="Arial" w:cs="Arial"/>
                <w:b/>
                <w:bCs/>
              </w:rPr>
            </w:pPr>
            <w:r w:rsidRPr="004276B4">
              <w:rPr>
                <w:rFonts w:ascii="Arial" w:hAnsi="Arial" w:cs="Arial"/>
                <w:b/>
                <w:bCs/>
              </w:rPr>
              <w:t>Job Title</w:t>
            </w:r>
          </w:p>
        </w:tc>
        <w:tc>
          <w:tcPr>
            <w:tcW w:w="5812" w:type="dxa"/>
          </w:tcPr>
          <w:p w14:paraId="7E993D60" w14:textId="77777777" w:rsidR="003639CD" w:rsidRDefault="003639CD" w:rsidP="0071350C">
            <w:pPr>
              <w:ind w:right="-737"/>
              <w:rPr>
                <w:rFonts w:ascii="Arial" w:hAnsi="Arial" w:cs="Arial"/>
              </w:rPr>
            </w:pPr>
          </w:p>
          <w:p w14:paraId="7E141061" w14:textId="70DA37BD" w:rsidR="00556493" w:rsidRDefault="00556493" w:rsidP="0071350C">
            <w:pPr>
              <w:ind w:right="-737"/>
              <w:rPr>
                <w:rFonts w:ascii="Arial" w:hAnsi="Arial" w:cs="Arial"/>
              </w:rPr>
            </w:pPr>
          </w:p>
        </w:tc>
      </w:tr>
      <w:tr w:rsidR="003639CD" w14:paraId="58907F16" w14:textId="77777777" w:rsidTr="00E00ED6">
        <w:trPr>
          <w:gridAfter w:val="1"/>
          <w:wAfter w:w="12" w:type="dxa"/>
        </w:trPr>
        <w:tc>
          <w:tcPr>
            <w:tcW w:w="4418" w:type="dxa"/>
          </w:tcPr>
          <w:p w14:paraId="479ABAA8" w14:textId="2FB6789D" w:rsidR="003639CD" w:rsidRPr="004276B4" w:rsidRDefault="003639CD" w:rsidP="0071350C">
            <w:pPr>
              <w:ind w:right="-737"/>
              <w:rPr>
                <w:rFonts w:ascii="Arial" w:hAnsi="Arial" w:cs="Arial"/>
                <w:b/>
                <w:bCs/>
              </w:rPr>
            </w:pPr>
            <w:r w:rsidRPr="004276B4">
              <w:rPr>
                <w:rFonts w:ascii="Arial" w:hAnsi="Arial" w:cs="Arial"/>
                <w:b/>
                <w:bCs/>
              </w:rPr>
              <w:t xml:space="preserve">Work Area (Department / Ward) </w:t>
            </w:r>
          </w:p>
        </w:tc>
        <w:tc>
          <w:tcPr>
            <w:tcW w:w="5812" w:type="dxa"/>
          </w:tcPr>
          <w:p w14:paraId="0F11B865" w14:textId="77777777" w:rsidR="003639CD" w:rsidRDefault="003639CD" w:rsidP="0071350C">
            <w:pPr>
              <w:ind w:right="-737"/>
              <w:rPr>
                <w:rFonts w:ascii="Arial" w:hAnsi="Arial" w:cs="Arial"/>
              </w:rPr>
            </w:pPr>
          </w:p>
          <w:p w14:paraId="15F7A563" w14:textId="57D4857C" w:rsidR="00556493" w:rsidRDefault="00556493" w:rsidP="0071350C">
            <w:pPr>
              <w:ind w:right="-737"/>
              <w:rPr>
                <w:rFonts w:ascii="Arial" w:hAnsi="Arial" w:cs="Arial"/>
              </w:rPr>
            </w:pPr>
          </w:p>
        </w:tc>
      </w:tr>
      <w:tr w:rsidR="003639CD" w14:paraId="74465460" w14:textId="77777777" w:rsidTr="00E00ED6">
        <w:trPr>
          <w:gridAfter w:val="1"/>
          <w:wAfter w:w="12" w:type="dxa"/>
        </w:trPr>
        <w:tc>
          <w:tcPr>
            <w:tcW w:w="4418" w:type="dxa"/>
          </w:tcPr>
          <w:p w14:paraId="3A684AB5" w14:textId="00F176DB" w:rsidR="003639CD" w:rsidRPr="004276B4" w:rsidRDefault="003639CD" w:rsidP="0071350C">
            <w:pPr>
              <w:ind w:right="-737"/>
              <w:rPr>
                <w:rFonts w:ascii="Arial" w:hAnsi="Arial" w:cs="Arial"/>
                <w:b/>
                <w:bCs/>
              </w:rPr>
            </w:pPr>
            <w:r w:rsidRPr="004276B4">
              <w:rPr>
                <w:rFonts w:ascii="Arial" w:hAnsi="Arial" w:cs="Arial"/>
                <w:b/>
                <w:bCs/>
              </w:rPr>
              <w:t>Division</w:t>
            </w:r>
          </w:p>
        </w:tc>
        <w:tc>
          <w:tcPr>
            <w:tcW w:w="5812" w:type="dxa"/>
          </w:tcPr>
          <w:p w14:paraId="5B533CD1" w14:textId="666A8D22" w:rsidR="003639CD" w:rsidRDefault="004276B4" w:rsidP="0071350C">
            <w:pPr>
              <w:ind w:right="-737"/>
              <w:rPr>
                <w:rFonts w:ascii="Arial" w:hAnsi="Arial" w:cs="Arial"/>
              </w:rPr>
            </w:pPr>
            <w:r>
              <w:rPr>
                <w:rFonts w:ascii="Arial" w:hAnsi="Arial" w:cs="Arial"/>
              </w:rPr>
              <w:t>*Delete as applicable</w:t>
            </w:r>
          </w:p>
          <w:p w14:paraId="39727360" w14:textId="20B537C8" w:rsidR="004276B4" w:rsidRPr="004276B4" w:rsidRDefault="004276B4" w:rsidP="0071350C">
            <w:pPr>
              <w:ind w:right="-737"/>
              <w:rPr>
                <w:rFonts w:ascii="Arial" w:hAnsi="Arial" w:cs="Arial"/>
                <w:b/>
                <w:bCs/>
              </w:rPr>
            </w:pPr>
            <w:r w:rsidRPr="004276B4">
              <w:rPr>
                <w:rFonts w:ascii="Arial" w:hAnsi="Arial" w:cs="Arial"/>
                <w:b/>
                <w:bCs/>
              </w:rPr>
              <w:t>CSS / Corporate / IMPF/ Fac Man / R&amp;D / SACCT /</w:t>
            </w:r>
          </w:p>
          <w:p w14:paraId="4E06C1D1" w14:textId="76C1085B" w:rsidR="004276B4" w:rsidRDefault="004276B4" w:rsidP="0071350C">
            <w:pPr>
              <w:ind w:right="-737"/>
              <w:rPr>
                <w:rFonts w:ascii="Arial" w:hAnsi="Arial" w:cs="Arial"/>
              </w:rPr>
            </w:pPr>
            <w:r w:rsidRPr="004276B4">
              <w:rPr>
                <w:rFonts w:ascii="Arial" w:hAnsi="Arial" w:cs="Arial"/>
                <w:b/>
                <w:bCs/>
              </w:rPr>
              <w:t>Tertiary</w:t>
            </w:r>
          </w:p>
        </w:tc>
      </w:tr>
      <w:tr w:rsidR="003639CD" w14:paraId="2D2936BB" w14:textId="77777777" w:rsidTr="00E00ED6">
        <w:trPr>
          <w:gridAfter w:val="1"/>
          <w:wAfter w:w="12" w:type="dxa"/>
        </w:trPr>
        <w:tc>
          <w:tcPr>
            <w:tcW w:w="4418" w:type="dxa"/>
          </w:tcPr>
          <w:p w14:paraId="491FE4D4" w14:textId="567DEDD0" w:rsidR="003639CD" w:rsidRPr="004276B4" w:rsidRDefault="003639CD" w:rsidP="0071350C">
            <w:pPr>
              <w:ind w:right="-737"/>
              <w:rPr>
                <w:rFonts w:ascii="Arial" w:hAnsi="Arial" w:cs="Arial"/>
                <w:b/>
                <w:bCs/>
              </w:rPr>
            </w:pPr>
            <w:r w:rsidRPr="004276B4">
              <w:rPr>
                <w:rFonts w:ascii="Arial" w:hAnsi="Arial" w:cs="Arial"/>
                <w:b/>
                <w:bCs/>
              </w:rPr>
              <w:t xml:space="preserve">Site </w:t>
            </w:r>
          </w:p>
        </w:tc>
        <w:tc>
          <w:tcPr>
            <w:tcW w:w="5812" w:type="dxa"/>
          </w:tcPr>
          <w:p w14:paraId="4B4A700A" w14:textId="77777777" w:rsidR="003639CD" w:rsidRDefault="003639CD" w:rsidP="0071350C">
            <w:pPr>
              <w:ind w:right="-737"/>
              <w:rPr>
                <w:rFonts w:ascii="Arial" w:hAnsi="Arial" w:cs="Arial"/>
              </w:rPr>
            </w:pPr>
          </w:p>
          <w:p w14:paraId="679A7FE4" w14:textId="35DBC612" w:rsidR="00556493" w:rsidRDefault="00556493" w:rsidP="0071350C">
            <w:pPr>
              <w:ind w:right="-737"/>
              <w:rPr>
                <w:rFonts w:ascii="Arial" w:hAnsi="Arial" w:cs="Arial"/>
              </w:rPr>
            </w:pPr>
          </w:p>
        </w:tc>
      </w:tr>
      <w:tr w:rsidR="004276B4" w14:paraId="0834B6FF" w14:textId="77777777" w:rsidTr="00E00ED6">
        <w:trPr>
          <w:gridAfter w:val="1"/>
          <w:wAfter w:w="12" w:type="dxa"/>
        </w:trPr>
        <w:tc>
          <w:tcPr>
            <w:tcW w:w="4418" w:type="dxa"/>
          </w:tcPr>
          <w:p w14:paraId="150C9779" w14:textId="66437550" w:rsidR="004276B4" w:rsidRPr="004276B4" w:rsidRDefault="004276B4" w:rsidP="004276B4">
            <w:pPr>
              <w:ind w:right="-737"/>
              <w:rPr>
                <w:rFonts w:ascii="Arial" w:hAnsi="Arial" w:cs="Arial"/>
                <w:b/>
                <w:bCs/>
              </w:rPr>
            </w:pPr>
            <w:r w:rsidRPr="004276B4">
              <w:rPr>
                <w:rFonts w:ascii="Arial" w:hAnsi="Arial" w:cs="Arial"/>
                <w:b/>
                <w:bCs/>
              </w:rPr>
              <w:t>Email address</w:t>
            </w:r>
          </w:p>
        </w:tc>
        <w:tc>
          <w:tcPr>
            <w:tcW w:w="5812" w:type="dxa"/>
          </w:tcPr>
          <w:p w14:paraId="31122B20" w14:textId="77777777" w:rsidR="004276B4" w:rsidRDefault="004276B4" w:rsidP="004276B4">
            <w:pPr>
              <w:ind w:right="-737"/>
              <w:rPr>
                <w:rFonts w:ascii="Arial" w:hAnsi="Arial" w:cs="Arial"/>
              </w:rPr>
            </w:pPr>
          </w:p>
          <w:p w14:paraId="1F1BCA83" w14:textId="01B8FEC3" w:rsidR="00556493" w:rsidRDefault="00556493" w:rsidP="004276B4">
            <w:pPr>
              <w:ind w:right="-737"/>
              <w:rPr>
                <w:rFonts w:ascii="Arial" w:hAnsi="Arial" w:cs="Arial"/>
              </w:rPr>
            </w:pPr>
          </w:p>
        </w:tc>
      </w:tr>
      <w:tr w:rsidR="004276B4" w14:paraId="59F0C6BA" w14:textId="77777777" w:rsidTr="00E00ED6">
        <w:trPr>
          <w:gridAfter w:val="1"/>
          <w:wAfter w:w="12" w:type="dxa"/>
        </w:trPr>
        <w:tc>
          <w:tcPr>
            <w:tcW w:w="4418" w:type="dxa"/>
          </w:tcPr>
          <w:p w14:paraId="695CF8FA" w14:textId="44F86DA1" w:rsidR="004276B4" w:rsidRPr="004276B4" w:rsidRDefault="004276B4" w:rsidP="004276B4">
            <w:pPr>
              <w:ind w:right="-737"/>
              <w:rPr>
                <w:rFonts w:ascii="Arial" w:hAnsi="Arial" w:cs="Arial"/>
                <w:b/>
                <w:bCs/>
              </w:rPr>
            </w:pPr>
            <w:r w:rsidRPr="004276B4">
              <w:rPr>
                <w:rFonts w:ascii="Arial" w:hAnsi="Arial" w:cs="Arial"/>
                <w:b/>
                <w:bCs/>
              </w:rPr>
              <w:t xml:space="preserve">Telephone Number </w:t>
            </w:r>
          </w:p>
        </w:tc>
        <w:tc>
          <w:tcPr>
            <w:tcW w:w="5812" w:type="dxa"/>
          </w:tcPr>
          <w:p w14:paraId="114B3CF9" w14:textId="77777777" w:rsidR="004276B4" w:rsidRDefault="004276B4" w:rsidP="004276B4">
            <w:pPr>
              <w:ind w:right="-737"/>
              <w:rPr>
                <w:rFonts w:ascii="Arial" w:hAnsi="Arial" w:cs="Arial"/>
              </w:rPr>
            </w:pPr>
          </w:p>
          <w:p w14:paraId="2EC86C55" w14:textId="210D2B84" w:rsidR="00556493" w:rsidRDefault="00556493" w:rsidP="004276B4">
            <w:pPr>
              <w:ind w:right="-737"/>
              <w:rPr>
                <w:rFonts w:ascii="Arial" w:hAnsi="Arial" w:cs="Arial"/>
              </w:rPr>
            </w:pPr>
          </w:p>
        </w:tc>
      </w:tr>
      <w:tr w:rsidR="004276B4" w14:paraId="3792FCB1" w14:textId="77777777" w:rsidTr="00E00ED6">
        <w:trPr>
          <w:gridAfter w:val="1"/>
          <w:wAfter w:w="12" w:type="dxa"/>
        </w:trPr>
        <w:tc>
          <w:tcPr>
            <w:tcW w:w="4418" w:type="dxa"/>
          </w:tcPr>
          <w:p w14:paraId="38FC2754" w14:textId="25C40E9D" w:rsidR="004276B4" w:rsidRPr="004276B4" w:rsidRDefault="004276B4" w:rsidP="004276B4">
            <w:pPr>
              <w:ind w:right="-737"/>
              <w:rPr>
                <w:rFonts w:ascii="Arial" w:hAnsi="Arial" w:cs="Arial"/>
                <w:b/>
                <w:bCs/>
              </w:rPr>
            </w:pPr>
            <w:r w:rsidRPr="004276B4">
              <w:rPr>
                <w:rFonts w:ascii="Arial" w:hAnsi="Arial" w:cs="Arial"/>
                <w:b/>
                <w:bCs/>
              </w:rPr>
              <w:t xml:space="preserve">Is your Core Skills training up to date? </w:t>
            </w:r>
          </w:p>
        </w:tc>
        <w:tc>
          <w:tcPr>
            <w:tcW w:w="5812" w:type="dxa"/>
          </w:tcPr>
          <w:p w14:paraId="4F2E32D6" w14:textId="77777777" w:rsidR="004276B4" w:rsidRDefault="004276B4" w:rsidP="004276B4">
            <w:pPr>
              <w:ind w:right="-737"/>
              <w:rPr>
                <w:rFonts w:ascii="Arial" w:hAnsi="Arial" w:cs="Arial"/>
              </w:rPr>
            </w:pPr>
          </w:p>
          <w:p w14:paraId="3C7D8CE5" w14:textId="0E6EE404" w:rsidR="00556493" w:rsidRDefault="00556493" w:rsidP="004276B4">
            <w:pPr>
              <w:ind w:right="-737"/>
              <w:rPr>
                <w:rFonts w:ascii="Arial" w:hAnsi="Arial" w:cs="Arial"/>
              </w:rPr>
            </w:pPr>
          </w:p>
        </w:tc>
      </w:tr>
      <w:tr w:rsidR="004276B4" w14:paraId="71AA91C1" w14:textId="77777777" w:rsidTr="00E00ED6">
        <w:tc>
          <w:tcPr>
            <w:tcW w:w="10242" w:type="dxa"/>
            <w:gridSpan w:val="3"/>
          </w:tcPr>
          <w:p w14:paraId="1828BEF5" w14:textId="77777777" w:rsidR="008D4F5F" w:rsidRDefault="008D4F5F" w:rsidP="004276B4">
            <w:pPr>
              <w:ind w:right="-737"/>
              <w:rPr>
                <w:rFonts w:ascii="Arial" w:hAnsi="Arial" w:cs="Arial"/>
                <w:b/>
                <w:bCs/>
              </w:rPr>
            </w:pPr>
          </w:p>
          <w:p w14:paraId="305295F1" w14:textId="602F7858" w:rsidR="004276B4" w:rsidRPr="004276B4" w:rsidRDefault="004276B4" w:rsidP="004276B4">
            <w:pPr>
              <w:ind w:right="-737"/>
              <w:rPr>
                <w:rFonts w:ascii="Arial" w:hAnsi="Arial" w:cs="Arial"/>
                <w:b/>
                <w:bCs/>
              </w:rPr>
            </w:pPr>
            <w:r w:rsidRPr="004276B4">
              <w:rPr>
                <w:rFonts w:ascii="Arial" w:hAnsi="Arial" w:cs="Arial"/>
                <w:b/>
                <w:bCs/>
              </w:rPr>
              <w:t xml:space="preserve">What are your reasons for requesting to be a Moving &amp; Handling Champion? </w:t>
            </w:r>
          </w:p>
          <w:p w14:paraId="72A5973F" w14:textId="77777777" w:rsidR="004276B4" w:rsidRDefault="004276B4" w:rsidP="004276B4">
            <w:pPr>
              <w:ind w:right="-737"/>
              <w:rPr>
                <w:rFonts w:ascii="Arial" w:hAnsi="Arial" w:cs="Arial"/>
              </w:rPr>
            </w:pPr>
            <w:r w:rsidRPr="004276B4">
              <w:rPr>
                <w:rFonts w:ascii="Arial" w:hAnsi="Arial" w:cs="Arial"/>
                <w:b/>
                <w:bCs/>
              </w:rPr>
              <w:t>Please provide details below</w:t>
            </w:r>
            <w:r>
              <w:rPr>
                <w:rFonts w:ascii="Arial" w:hAnsi="Arial" w:cs="Arial"/>
              </w:rPr>
              <w:t xml:space="preserve"> </w:t>
            </w:r>
          </w:p>
          <w:p w14:paraId="3D794DCD" w14:textId="67DF0A93" w:rsidR="00556493" w:rsidRDefault="00556493" w:rsidP="004276B4">
            <w:pPr>
              <w:ind w:right="-737"/>
              <w:rPr>
                <w:rFonts w:ascii="Arial" w:hAnsi="Arial" w:cs="Arial"/>
              </w:rPr>
            </w:pPr>
          </w:p>
        </w:tc>
      </w:tr>
      <w:tr w:rsidR="004276B4" w14:paraId="3A9FC4A4" w14:textId="77777777" w:rsidTr="00E00ED6">
        <w:tc>
          <w:tcPr>
            <w:tcW w:w="10242" w:type="dxa"/>
            <w:gridSpan w:val="3"/>
          </w:tcPr>
          <w:p w14:paraId="3DA9504D" w14:textId="77777777" w:rsidR="004276B4" w:rsidRDefault="004276B4" w:rsidP="004276B4">
            <w:pPr>
              <w:ind w:right="-737"/>
              <w:rPr>
                <w:rFonts w:ascii="Arial" w:hAnsi="Arial" w:cs="Arial"/>
              </w:rPr>
            </w:pPr>
          </w:p>
          <w:p w14:paraId="2B91860C" w14:textId="77777777" w:rsidR="004276B4" w:rsidRDefault="004276B4" w:rsidP="004276B4">
            <w:pPr>
              <w:ind w:right="-737"/>
              <w:rPr>
                <w:rFonts w:ascii="Arial" w:hAnsi="Arial" w:cs="Arial"/>
              </w:rPr>
            </w:pPr>
          </w:p>
          <w:p w14:paraId="384F9BD3" w14:textId="77777777" w:rsidR="004276B4" w:rsidRDefault="004276B4" w:rsidP="004276B4">
            <w:pPr>
              <w:ind w:right="-737"/>
              <w:rPr>
                <w:rFonts w:ascii="Arial" w:hAnsi="Arial" w:cs="Arial"/>
              </w:rPr>
            </w:pPr>
          </w:p>
          <w:p w14:paraId="348E43E1" w14:textId="77777777" w:rsidR="004276B4" w:rsidRDefault="004276B4" w:rsidP="004276B4">
            <w:pPr>
              <w:ind w:right="-737"/>
              <w:rPr>
                <w:rFonts w:ascii="Arial" w:hAnsi="Arial" w:cs="Arial"/>
              </w:rPr>
            </w:pPr>
          </w:p>
          <w:p w14:paraId="29DD688C" w14:textId="77777777" w:rsidR="004276B4" w:rsidRDefault="004276B4" w:rsidP="004276B4">
            <w:pPr>
              <w:ind w:right="-737"/>
              <w:rPr>
                <w:rFonts w:ascii="Arial" w:hAnsi="Arial" w:cs="Arial"/>
              </w:rPr>
            </w:pPr>
          </w:p>
          <w:p w14:paraId="65973295" w14:textId="77777777" w:rsidR="004276B4" w:rsidRDefault="004276B4" w:rsidP="004276B4">
            <w:pPr>
              <w:ind w:right="-737"/>
              <w:rPr>
                <w:rFonts w:ascii="Arial" w:hAnsi="Arial" w:cs="Arial"/>
              </w:rPr>
            </w:pPr>
          </w:p>
          <w:p w14:paraId="620B0DF8" w14:textId="77777777" w:rsidR="004276B4" w:rsidRDefault="004276B4" w:rsidP="004276B4">
            <w:pPr>
              <w:ind w:right="-737"/>
              <w:rPr>
                <w:rFonts w:ascii="Arial" w:hAnsi="Arial" w:cs="Arial"/>
              </w:rPr>
            </w:pPr>
          </w:p>
          <w:p w14:paraId="4307C0F9" w14:textId="77777777" w:rsidR="004276B4" w:rsidRDefault="004276B4" w:rsidP="004276B4">
            <w:pPr>
              <w:ind w:right="-737"/>
              <w:rPr>
                <w:rFonts w:ascii="Arial" w:hAnsi="Arial" w:cs="Arial"/>
              </w:rPr>
            </w:pPr>
          </w:p>
          <w:p w14:paraId="0965EBA5" w14:textId="77777777" w:rsidR="004276B4" w:rsidRDefault="004276B4" w:rsidP="004276B4">
            <w:pPr>
              <w:ind w:right="-737"/>
              <w:rPr>
                <w:rFonts w:ascii="Arial" w:hAnsi="Arial" w:cs="Arial"/>
              </w:rPr>
            </w:pPr>
          </w:p>
          <w:p w14:paraId="7C3F6155" w14:textId="77777777" w:rsidR="004276B4" w:rsidRDefault="004276B4" w:rsidP="004276B4">
            <w:pPr>
              <w:ind w:right="-737"/>
              <w:rPr>
                <w:rFonts w:ascii="Arial" w:hAnsi="Arial" w:cs="Arial"/>
              </w:rPr>
            </w:pPr>
          </w:p>
          <w:p w14:paraId="3AAAF99C" w14:textId="77777777" w:rsidR="004276B4" w:rsidRDefault="004276B4" w:rsidP="004276B4">
            <w:pPr>
              <w:ind w:right="-737"/>
              <w:rPr>
                <w:rFonts w:ascii="Arial" w:hAnsi="Arial" w:cs="Arial"/>
              </w:rPr>
            </w:pPr>
          </w:p>
          <w:p w14:paraId="69260431" w14:textId="77777777" w:rsidR="00556493" w:rsidRDefault="00556493" w:rsidP="004276B4">
            <w:pPr>
              <w:ind w:right="-737"/>
              <w:rPr>
                <w:rFonts w:ascii="Arial" w:hAnsi="Arial" w:cs="Arial"/>
              </w:rPr>
            </w:pPr>
          </w:p>
          <w:p w14:paraId="0E1B0468" w14:textId="77777777" w:rsidR="00556493" w:rsidRDefault="00556493" w:rsidP="004276B4">
            <w:pPr>
              <w:ind w:right="-737"/>
              <w:rPr>
                <w:rFonts w:ascii="Arial" w:hAnsi="Arial" w:cs="Arial"/>
              </w:rPr>
            </w:pPr>
          </w:p>
          <w:p w14:paraId="294ED3C9" w14:textId="77777777" w:rsidR="00556493" w:rsidRDefault="00556493" w:rsidP="004276B4">
            <w:pPr>
              <w:ind w:right="-737"/>
              <w:rPr>
                <w:rFonts w:ascii="Arial" w:hAnsi="Arial" w:cs="Arial"/>
              </w:rPr>
            </w:pPr>
          </w:p>
          <w:p w14:paraId="6810CEEB" w14:textId="77777777" w:rsidR="00556493" w:rsidRDefault="00556493" w:rsidP="004276B4">
            <w:pPr>
              <w:ind w:right="-737"/>
              <w:rPr>
                <w:rFonts w:ascii="Arial" w:hAnsi="Arial" w:cs="Arial"/>
              </w:rPr>
            </w:pPr>
          </w:p>
          <w:p w14:paraId="0B82F939" w14:textId="501F9E82" w:rsidR="00556493" w:rsidRDefault="00556493" w:rsidP="004276B4">
            <w:pPr>
              <w:ind w:right="-737"/>
              <w:rPr>
                <w:rFonts w:ascii="Arial" w:hAnsi="Arial" w:cs="Arial"/>
              </w:rPr>
            </w:pPr>
          </w:p>
        </w:tc>
      </w:tr>
    </w:tbl>
    <w:p w14:paraId="67AFF959" w14:textId="55A830AA" w:rsidR="00262EC4" w:rsidRDefault="00262EC4" w:rsidP="004276B4">
      <w:pPr>
        <w:spacing w:after="0"/>
        <w:ind w:right="-737"/>
        <w:rPr>
          <w:rFonts w:ascii="Arial" w:hAnsi="Arial" w:cs="Arial"/>
        </w:rPr>
      </w:pPr>
    </w:p>
    <w:p w14:paraId="305FCF70" w14:textId="66A5C1D1" w:rsidR="00556493" w:rsidRDefault="00556493" w:rsidP="004276B4">
      <w:pPr>
        <w:spacing w:after="0"/>
        <w:ind w:right="-737"/>
        <w:rPr>
          <w:rFonts w:ascii="Arial" w:hAnsi="Arial" w:cs="Arial"/>
        </w:rPr>
      </w:pPr>
    </w:p>
    <w:p w14:paraId="00096FBB" w14:textId="051015A1" w:rsidR="00556493" w:rsidRDefault="00556493" w:rsidP="004276B4">
      <w:pPr>
        <w:spacing w:after="0"/>
        <w:ind w:right="-737"/>
        <w:rPr>
          <w:rFonts w:ascii="Arial" w:hAnsi="Arial" w:cs="Arial"/>
        </w:rPr>
      </w:pPr>
    </w:p>
    <w:p w14:paraId="32311853" w14:textId="49B7D9E7" w:rsidR="00776A6D" w:rsidRDefault="00776A6D" w:rsidP="00556493">
      <w:pPr>
        <w:spacing w:after="0"/>
        <w:ind w:right="-737" w:hanging="709"/>
        <w:rPr>
          <w:rFonts w:ascii="Arial" w:hAnsi="Arial" w:cs="Arial"/>
          <w:b/>
          <w:color w:val="005EB8"/>
          <w:sz w:val="24"/>
          <w:szCs w:val="24"/>
        </w:rPr>
      </w:pPr>
    </w:p>
    <w:p w14:paraId="1E78CF5E" w14:textId="18A01512" w:rsidR="00556493" w:rsidRPr="00556493" w:rsidRDefault="00556493" w:rsidP="00556493">
      <w:pPr>
        <w:spacing w:after="0"/>
        <w:ind w:right="-737" w:hanging="709"/>
        <w:rPr>
          <w:rFonts w:ascii="Arial" w:hAnsi="Arial" w:cs="Arial"/>
          <w:b/>
          <w:color w:val="005EB8"/>
          <w:sz w:val="24"/>
          <w:szCs w:val="24"/>
        </w:rPr>
      </w:pPr>
      <w:r>
        <w:rPr>
          <w:rFonts w:ascii="Arial" w:hAnsi="Arial" w:cs="Arial"/>
          <w:b/>
          <w:color w:val="005EB8"/>
          <w:sz w:val="24"/>
          <w:szCs w:val="24"/>
        </w:rPr>
        <w:lastRenderedPageBreak/>
        <w:t xml:space="preserve">Moving &amp; Handling Champion </w:t>
      </w:r>
      <w:r w:rsidRPr="00556493">
        <w:rPr>
          <w:rFonts w:ascii="Arial" w:hAnsi="Arial" w:cs="Arial"/>
          <w:b/>
          <w:color w:val="005EB8"/>
          <w:sz w:val="24"/>
          <w:szCs w:val="24"/>
        </w:rPr>
        <w:t>Application Form</w:t>
      </w:r>
      <w:r w:rsidRPr="004276B4">
        <w:rPr>
          <w:rFonts w:ascii="Arial" w:hAnsi="Arial" w:cs="Arial"/>
          <w:b/>
          <w:color w:val="41B6E6"/>
          <w:sz w:val="24"/>
          <w:szCs w:val="24"/>
        </w:rPr>
        <w:t xml:space="preserve"> </w:t>
      </w:r>
    </w:p>
    <w:p w14:paraId="551A79E9" w14:textId="10E947EC" w:rsidR="00556493" w:rsidRPr="00556493" w:rsidRDefault="00556493" w:rsidP="00556493">
      <w:pPr>
        <w:spacing w:after="0"/>
        <w:ind w:left="-709" w:right="-737"/>
        <w:rPr>
          <w:rFonts w:ascii="Arial" w:hAnsi="Arial" w:cs="Arial"/>
          <w:b/>
          <w:color w:val="41B6E6"/>
          <w:sz w:val="24"/>
          <w:szCs w:val="24"/>
        </w:rPr>
      </w:pPr>
      <w:r w:rsidRPr="00556493">
        <w:rPr>
          <w:rFonts w:ascii="Arial" w:hAnsi="Arial" w:cs="Arial"/>
          <w:b/>
          <w:color w:val="41B6E6"/>
          <w:sz w:val="24"/>
          <w:szCs w:val="24"/>
        </w:rPr>
        <w:t xml:space="preserve">Line Manager Information &amp; Confirmation </w:t>
      </w:r>
    </w:p>
    <w:p w14:paraId="76D7FF8D" w14:textId="5773C074" w:rsidR="00262EC4" w:rsidRDefault="00262EC4" w:rsidP="0071350C">
      <w:pPr>
        <w:spacing w:after="0"/>
        <w:ind w:left="-737" w:right="-737"/>
        <w:rPr>
          <w:rFonts w:ascii="Arial" w:hAnsi="Arial" w:cs="Arial"/>
        </w:rPr>
      </w:pPr>
    </w:p>
    <w:tbl>
      <w:tblPr>
        <w:tblStyle w:val="TableGrid"/>
        <w:tblW w:w="10088" w:type="dxa"/>
        <w:tblInd w:w="-737" w:type="dxa"/>
        <w:tblLook w:val="04A0" w:firstRow="1" w:lastRow="0" w:firstColumn="1" w:lastColumn="0" w:noHBand="0" w:noVBand="1"/>
      </w:tblPr>
      <w:tblGrid>
        <w:gridCol w:w="3993"/>
        <w:gridCol w:w="6095"/>
      </w:tblGrid>
      <w:tr w:rsidR="00E00ED6" w14:paraId="31F6C478" w14:textId="77777777" w:rsidTr="00E00ED6">
        <w:tc>
          <w:tcPr>
            <w:tcW w:w="10088" w:type="dxa"/>
            <w:gridSpan w:val="2"/>
            <w:shd w:val="clear" w:color="auto" w:fill="41B6E6"/>
          </w:tcPr>
          <w:p w14:paraId="462C7211" w14:textId="77777777" w:rsidR="00E00ED6" w:rsidRDefault="00E00ED6" w:rsidP="00261273">
            <w:pPr>
              <w:ind w:right="-737"/>
              <w:jc w:val="center"/>
              <w:rPr>
                <w:rFonts w:ascii="Arial" w:hAnsi="Arial" w:cs="Arial"/>
                <w:b/>
                <w:bCs/>
              </w:rPr>
            </w:pPr>
            <w:r w:rsidRPr="00E00ED6">
              <w:rPr>
                <w:rFonts w:ascii="Arial" w:hAnsi="Arial" w:cs="Arial"/>
                <w:b/>
                <w:bCs/>
              </w:rPr>
              <w:t>Information for Line Manager</w:t>
            </w:r>
          </w:p>
          <w:p w14:paraId="69D1D574" w14:textId="35598412" w:rsidR="00556493" w:rsidRPr="00E00ED6" w:rsidRDefault="00556493" w:rsidP="00E00ED6">
            <w:pPr>
              <w:ind w:right="-737"/>
              <w:jc w:val="center"/>
              <w:rPr>
                <w:rFonts w:ascii="Arial" w:hAnsi="Arial" w:cs="Arial"/>
                <w:b/>
                <w:bCs/>
              </w:rPr>
            </w:pPr>
          </w:p>
        </w:tc>
      </w:tr>
      <w:tr w:rsidR="00E00ED6" w14:paraId="2B941954" w14:textId="77777777" w:rsidTr="00E00ED6">
        <w:tc>
          <w:tcPr>
            <w:tcW w:w="10088" w:type="dxa"/>
            <w:gridSpan w:val="2"/>
          </w:tcPr>
          <w:p w14:paraId="7F19D8C1" w14:textId="7EC4633C" w:rsidR="00E00ED6" w:rsidRPr="00261273" w:rsidRDefault="00E00ED6" w:rsidP="00E00ED6">
            <w:pPr>
              <w:ind w:right="-737"/>
              <w:rPr>
                <w:rFonts w:ascii="Arial" w:hAnsi="Arial" w:cs="Arial"/>
                <w:b/>
                <w:bCs/>
              </w:rPr>
            </w:pPr>
            <w:r w:rsidRPr="00E00ED6">
              <w:rPr>
                <w:rFonts w:ascii="Arial" w:hAnsi="Arial" w:cs="Arial"/>
                <w:b/>
                <w:bCs/>
              </w:rPr>
              <w:t xml:space="preserve">Benefits to </w:t>
            </w:r>
            <w:r w:rsidR="008D4F5F">
              <w:rPr>
                <w:rFonts w:ascii="Arial" w:hAnsi="Arial" w:cs="Arial"/>
                <w:b/>
                <w:bCs/>
              </w:rPr>
              <w:t xml:space="preserve">the TEAM </w:t>
            </w:r>
            <w:r w:rsidRPr="00E00ED6">
              <w:rPr>
                <w:rFonts w:ascii="Arial" w:hAnsi="Arial" w:cs="Arial"/>
                <w:b/>
                <w:bCs/>
              </w:rPr>
              <w:t xml:space="preserve">in supporting a M&amp;H Champion </w:t>
            </w:r>
          </w:p>
          <w:p w14:paraId="0D52EB2A" w14:textId="13D2C3E3" w:rsidR="00E00ED6" w:rsidRPr="00E00ED6" w:rsidRDefault="00E00ED6" w:rsidP="00E00ED6">
            <w:pPr>
              <w:pStyle w:val="ListParagraph"/>
              <w:numPr>
                <w:ilvl w:val="0"/>
                <w:numId w:val="9"/>
              </w:numPr>
              <w:rPr>
                <w:rFonts w:ascii="Arial" w:eastAsiaTheme="minorHAnsi" w:hAnsi="Arial" w:cs="Arial"/>
                <w:bCs/>
                <w:lang w:eastAsia="en-US"/>
              </w:rPr>
            </w:pPr>
            <w:r w:rsidRPr="00E00ED6">
              <w:rPr>
                <w:rFonts w:ascii="Arial" w:eastAsiaTheme="minorHAnsi" w:hAnsi="Arial" w:cs="Arial"/>
                <w:bCs/>
                <w:lang w:eastAsia="en-US"/>
              </w:rPr>
              <w:t xml:space="preserve">The M&amp;H Champion will be able to provide update/assurance on M&amp;H training compliance for their ward/area. </w:t>
            </w:r>
          </w:p>
          <w:p w14:paraId="43A4FAC1" w14:textId="79B7C04D" w:rsidR="00E00ED6" w:rsidRPr="00E00ED6" w:rsidRDefault="00E00ED6" w:rsidP="00E00ED6">
            <w:pPr>
              <w:pStyle w:val="ListParagraph"/>
              <w:numPr>
                <w:ilvl w:val="0"/>
                <w:numId w:val="9"/>
              </w:numPr>
              <w:rPr>
                <w:rFonts w:ascii="Arial" w:eastAsiaTheme="minorHAnsi" w:hAnsi="Arial" w:cs="Arial"/>
                <w:bCs/>
                <w:lang w:eastAsia="en-US"/>
              </w:rPr>
            </w:pPr>
            <w:r w:rsidRPr="00E00ED6">
              <w:rPr>
                <w:rFonts w:ascii="Arial" w:eastAsiaTheme="minorHAnsi" w:hAnsi="Arial" w:cs="Arial"/>
                <w:bCs/>
                <w:lang w:eastAsia="en-US"/>
              </w:rPr>
              <w:t xml:space="preserve">They will promote best M&amp;H practice, observing and providing support and guidance where incorrect practice is noted. </w:t>
            </w:r>
          </w:p>
          <w:p w14:paraId="1E260140" w14:textId="374903EB" w:rsidR="00E00ED6" w:rsidRPr="00E00ED6" w:rsidRDefault="00E00ED6" w:rsidP="00E00ED6">
            <w:pPr>
              <w:pStyle w:val="ListParagraph"/>
              <w:numPr>
                <w:ilvl w:val="0"/>
                <w:numId w:val="9"/>
              </w:numPr>
              <w:rPr>
                <w:rFonts w:ascii="Arial" w:eastAsiaTheme="minorHAnsi" w:hAnsi="Arial" w:cs="Arial"/>
                <w:bCs/>
                <w:lang w:eastAsia="en-US"/>
              </w:rPr>
            </w:pPr>
            <w:r w:rsidRPr="00E00ED6">
              <w:rPr>
                <w:rFonts w:ascii="Arial" w:eastAsiaTheme="minorHAnsi" w:hAnsi="Arial" w:cs="Arial"/>
                <w:bCs/>
                <w:lang w:eastAsia="en-US"/>
              </w:rPr>
              <w:t>The champion can escalate any ongoing concerns or specific training needs to the M&amp;H Advisor.</w:t>
            </w:r>
          </w:p>
          <w:p w14:paraId="27880FA5" w14:textId="44656C81" w:rsidR="00E00ED6" w:rsidRPr="00E00ED6" w:rsidRDefault="00E00ED6" w:rsidP="00E00ED6">
            <w:pPr>
              <w:pStyle w:val="ListParagraph"/>
              <w:numPr>
                <w:ilvl w:val="0"/>
                <w:numId w:val="9"/>
              </w:numPr>
              <w:rPr>
                <w:rFonts w:ascii="Arial" w:eastAsiaTheme="minorHAnsi" w:hAnsi="Arial" w:cs="Arial"/>
                <w:bCs/>
                <w:lang w:eastAsia="en-US"/>
              </w:rPr>
            </w:pPr>
            <w:r w:rsidRPr="00E00ED6">
              <w:rPr>
                <w:rFonts w:ascii="Arial" w:eastAsiaTheme="minorHAnsi" w:hAnsi="Arial" w:cs="Arial"/>
                <w:bCs/>
                <w:lang w:eastAsia="en-US"/>
              </w:rPr>
              <w:t xml:space="preserve">They will disseminate any new guidance as required by the Trust to the team. </w:t>
            </w:r>
          </w:p>
          <w:p w14:paraId="73BD8522" w14:textId="77777777" w:rsidR="00E00ED6" w:rsidRPr="00E00ED6" w:rsidRDefault="00E00ED6" w:rsidP="00E00ED6">
            <w:pPr>
              <w:rPr>
                <w:rFonts w:ascii="Arial" w:eastAsiaTheme="minorHAnsi" w:hAnsi="Arial" w:cs="Arial"/>
                <w:bCs/>
                <w:lang w:eastAsia="en-US"/>
              </w:rPr>
            </w:pPr>
          </w:p>
          <w:p w14:paraId="2077C3C6" w14:textId="4F1FF167" w:rsidR="008D4F5F" w:rsidRPr="00261273" w:rsidRDefault="00E00ED6" w:rsidP="00E00ED6">
            <w:pPr>
              <w:rPr>
                <w:rFonts w:ascii="Arial" w:hAnsi="Arial" w:cs="Arial"/>
                <w:b/>
                <w:bCs/>
              </w:rPr>
            </w:pPr>
            <w:r w:rsidRPr="008D4F5F">
              <w:rPr>
                <w:rFonts w:ascii="Arial" w:hAnsi="Arial" w:cs="Arial"/>
                <w:b/>
                <w:bCs/>
              </w:rPr>
              <w:t>Benefits to the TRUST</w:t>
            </w:r>
            <w:r>
              <w:rPr>
                <w:rFonts w:ascii="Arial" w:hAnsi="Arial" w:cs="Arial"/>
              </w:rPr>
              <w:t xml:space="preserve"> </w:t>
            </w:r>
            <w:r w:rsidR="008D4F5F" w:rsidRPr="00E00ED6">
              <w:rPr>
                <w:rFonts w:ascii="Arial" w:hAnsi="Arial" w:cs="Arial"/>
                <w:b/>
                <w:bCs/>
              </w:rPr>
              <w:t>in supporting a M&amp;H Champion</w:t>
            </w:r>
          </w:p>
          <w:p w14:paraId="4617F543" w14:textId="4AE9FDBE" w:rsidR="008D4F5F" w:rsidRDefault="008D4F5F" w:rsidP="008D4F5F">
            <w:pPr>
              <w:pStyle w:val="ListParagraph"/>
              <w:numPr>
                <w:ilvl w:val="0"/>
                <w:numId w:val="10"/>
              </w:numPr>
              <w:rPr>
                <w:rFonts w:ascii="Arial" w:hAnsi="Arial" w:cs="Arial"/>
              </w:rPr>
            </w:pPr>
            <w:r>
              <w:rPr>
                <w:rFonts w:ascii="Arial" w:hAnsi="Arial" w:cs="Arial"/>
              </w:rPr>
              <w:t>By delivering training</w:t>
            </w:r>
            <w:r w:rsidR="00556493">
              <w:rPr>
                <w:rFonts w:ascii="Arial" w:hAnsi="Arial" w:cs="Arial"/>
              </w:rPr>
              <w:t>,</w:t>
            </w:r>
            <w:r>
              <w:rPr>
                <w:rFonts w:ascii="Arial" w:hAnsi="Arial" w:cs="Arial"/>
              </w:rPr>
              <w:t xml:space="preserve"> on the rolling programme for new starters to the Trust, the M&amp;H champion will be supporting the Trust in ensuring training compliance, and training staff to be competent and confident in M&amp;H techniques</w:t>
            </w:r>
            <w:r w:rsidR="00556493">
              <w:rPr>
                <w:rFonts w:ascii="Arial" w:hAnsi="Arial" w:cs="Arial"/>
              </w:rPr>
              <w:t>.</w:t>
            </w:r>
          </w:p>
          <w:p w14:paraId="2B9BEEFF" w14:textId="77777777" w:rsidR="00165B49" w:rsidRDefault="00556493" w:rsidP="00450C9B">
            <w:pPr>
              <w:pStyle w:val="ListParagraph"/>
              <w:numPr>
                <w:ilvl w:val="0"/>
                <w:numId w:val="10"/>
              </w:numPr>
              <w:rPr>
                <w:rFonts w:ascii="Arial" w:hAnsi="Arial" w:cs="Arial"/>
              </w:rPr>
            </w:pPr>
            <w:r>
              <w:rPr>
                <w:rFonts w:ascii="Arial" w:hAnsi="Arial" w:cs="Arial"/>
              </w:rPr>
              <w:t>T</w:t>
            </w:r>
            <w:r w:rsidR="008D4F5F">
              <w:rPr>
                <w:rFonts w:ascii="Arial" w:hAnsi="Arial" w:cs="Arial"/>
              </w:rPr>
              <w:t>raining our staff how to safely carry out required M&amp;H tasks,</w:t>
            </w:r>
            <w:r>
              <w:rPr>
                <w:rFonts w:ascii="Arial" w:hAnsi="Arial" w:cs="Arial"/>
              </w:rPr>
              <w:t xml:space="preserve"> </w:t>
            </w:r>
            <w:r w:rsidR="008D4F5F">
              <w:rPr>
                <w:rFonts w:ascii="Arial" w:hAnsi="Arial" w:cs="Arial"/>
              </w:rPr>
              <w:t xml:space="preserve">can reduce the risk of injury to patients and staff. This should reduce the number of </w:t>
            </w:r>
            <w:r w:rsidR="00EA5A66">
              <w:rPr>
                <w:rFonts w:ascii="Arial" w:hAnsi="Arial" w:cs="Arial"/>
              </w:rPr>
              <w:t>workdays</w:t>
            </w:r>
            <w:r w:rsidR="008D4F5F">
              <w:rPr>
                <w:rFonts w:ascii="Arial" w:hAnsi="Arial" w:cs="Arial"/>
              </w:rPr>
              <w:t xml:space="preserve"> lost due to injury</w:t>
            </w:r>
            <w:r>
              <w:rPr>
                <w:rFonts w:ascii="Arial" w:hAnsi="Arial" w:cs="Arial"/>
              </w:rPr>
              <w:t>,</w:t>
            </w:r>
            <w:r w:rsidR="008D4F5F">
              <w:rPr>
                <w:rFonts w:ascii="Arial" w:hAnsi="Arial" w:cs="Arial"/>
              </w:rPr>
              <w:t xml:space="preserve"> and the </w:t>
            </w:r>
            <w:r w:rsidR="00BF7049" w:rsidRPr="00450C9B">
              <w:rPr>
                <w:rFonts w:ascii="Arial" w:hAnsi="Arial" w:cs="Arial"/>
              </w:rPr>
              <w:t xml:space="preserve">associated </w:t>
            </w:r>
            <w:r w:rsidR="008D4F5F" w:rsidRPr="00450C9B">
              <w:rPr>
                <w:rFonts w:ascii="Arial" w:hAnsi="Arial" w:cs="Arial"/>
              </w:rPr>
              <w:t>cost</w:t>
            </w:r>
            <w:r w:rsidR="00BF7049" w:rsidRPr="00450C9B">
              <w:rPr>
                <w:rFonts w:ascii="Arial" w:hAnsi="Arial" w:cs="Arial"/>
              </w:rPr>
              <w:t>s</w:t>
            </w:r>
            <w:r w:rsidR="008D4F5F" w:rsidRPr="00BF7049">
              <w:rPr>
                <w:rFonts w:ascii="Arial" w:hAnsi="Arial" w:cs="Arial"/>
                <w:color w:val="FF0000"/>
              </w:rPr>
              <w:t xml:space="preserve"> </w:t>
            </w:r>
            <w:r w:rsidR="008D4F5F">
              <w:rPr>
                <w:rFonts w:ascii="Arial" w:hAnsi="Arial" w:cs="Arial"/>
              </w:rPr>
              <w:t xml:space="preserve">to </w:t>
            </w:r>
            <w:r w:rsidR="00BF7049">
              <w:rPr>
                <w:rFonts w:ascii="Arial" w:hAnsi="Arial" w:cs="Arial"/>
              </w:rPr>
              <w:t xml:space="preserve">both the </w:t>
            </w:r>
            <w:r w:rsidR="008D4F5F">
              <w:rPr>
                <w:rFonts w:ascii="Arial" w:hAnsi="Arial" w:cs="Arial"/>
              </w:rPr>
              <w:t>Trust</w:t>
            </w:r>
            <w:r w:rsidR="00BF7049">
              <w:rPr>
                <w:rFonts w:ascii="Arial" w:hAnsi="Arial" w:cs="Arial"/>
              </w:rPr>
              <w:t xml:space="preserve"> </w:t>
            </w:r>
            <w:r w:rsidR="00BF7049" w:rsidRPr="00450C9B">
              <w:rPr>
                <w:rFonts w:ascii="Arial" w:hAnsi="Arial" w:cs="Arial"/>
              </w:rPr>
              <w:t>and</w:t>
            </w:r>
            <w:r w:rsidR="00BF7049">
              <w:rPr>
                <w:rFonts w:ascii="Arial" w:hAnsi="Arial" w:cs="Arial"/>
              </w:rPr>
              <w:t xml:space="preserve"> </w:t>
            </w:r>
            <w:r w:rsidR="00BF7049" w:rsidRPr="00450C9B">
              <w:rPr>
                <w:rFonts w:ascii="Arial" w:hAnsi="Arial" w:cs="Arial"/>
              </w:rPr>
              <w:t>staff</w:t>
            </w:r>
            <w:r w:rsidR="008D4F5F">
              <w:rPr>
                <w:rFonts w:ascii="Arial" w:hAnsi="Arial" w:cs="Arial"/>
              </w:rPr>
              <w:t xml:space="preserve">. </w:t>
            </w:r>
          </w:p>
          <w:p w14:paraId="62DBF6B3" w14:textId="177CD8F5" w:rsidR="00261273" w:rsidRPr="00450C9B" w:rsidRDefault="00261273" w:rsidP="00261273">
            <w:pPr>
              <w:pStyle w:val="ListParagraph"/>
              <w:rPr>
                <w:rFonts w:ascii="Arial" w:hAnsi="Arial" w:cs="Arial"/>
              </w:rPr>
            </w:pPr>
          </w:p>
        </w:tc>
      </w:tr>
      <w:tr w:rsidR="00556493" w14:paraId="2F9EC53B" w14:textId="77777777" w:rsidTr="002F796D">
        <w:tc>
          <w:tcPr>
            <w:tcW w:w="10088" w:type="dxa"/>
            <w:gridSpan w:val="2"/>
            <w:shd w:val="clear" w:color="auto" w:fill="41B6E6"/>
          </w:tcPr>
          <w:p w14:paraId="281B0515" w14:textId="6AF1EACB" w:rsidR="005B1A77" w:rsidRPr="004276B4" w:rsidRDefault="00556493" w:rsidP="005B1A77">
            <w:pPr>
              <w:ind w:right="-737"/>
              <w:jc w:val="center"/>
              <w:rPr>
                <w:rFonts w:ascii="Arial" w:hAnsi="Arial" w:cs="Arial"/>
                <w:b/>
                <w:bCs/>
              </w:rPr>
            </w:pPr>
            <w:r w:rsidRPr="004276B4">
              <w:rPr>
                <w:rFonts w:ascii="Arial" w:hAnsi="Arial" w:cs="Arial"/>
                <w:b/>
                <w:bCs/>
              </w:rPr>
              <w:t>Line Manager’s details and confirmation</w:t>
            </w:r>
          </w:p>
        </w:tc>
      </w:tr>
      <w:tr w:rsidR="00556493" w14:paraId="0FA17731" w14:textId="77777777" w:rsidTr="002F796D">
        <w:tc>
          <w:tcPr>
            <w:tcW w:w="3993" w:type="dxa"/>
          </w:tcPr>
          <w:p w14:paraId="790130A9" w14:textId="77777777" w:rsidR="00556493" w:rsidRPr="00556493" w:rsidRDefault="00556493" w:rsidP="002F796D">
            <w:pPr>
              <w:ind w:right="-737"/>
              <w:rPr>
                <w:rFonts w:ascii="Arial" w:hAnsi="Arial" w:cs="Arial"/>
                <w:b/>
                <w:bCs/>
              </w:rPr>
            </w:pPr>
            <w:r w:rsidRPr="00556493">
              <w:rPr>
                <w:rFonts w:ascii="Arial" w:hAnsi="Arial" w:cs="Arial"/>
                <w:b/>
                <w:bCs/>
              </w:rPr>
              <w:t>Name</w:t>
            </w:r>
          </w:p>
        </w:tc>
        <w:tc>
          <w:tcPr>
            <w:tcW w:w="6095" w:type="dxa"/>
          </w:tcPr>
          <w:p w14:paraId="3DB4C77E" w14:textId="77777777" w:rsidR="00556493" w:rsidRDefault="00556493" w:rsidP="002F796D">
            <w:pPr>
              <w:ind w:right="-737"/>
              <w:rPr>
                <w:rFonts w:ascii="Arial" w:hAnsi="Arial" w:cs="Arial"/>
              </w:rPr>
            </w:pPr>
          </w:p>
          <w:p w14:paraId="5B560F9A" w14:textId="77777777" w:rsidR="00556493" w:rsidRDefault="00556493" w:rsidP="002F796D">
            <w:pPr>
              <w:ind w:right="-737"/>
              <w:rPr>
                <w:rFonts w:ascii="Arial" w:hAnsi="Arial" w:cs="Arial"/>
              </w:rPr>
            </w:pPr>
          </w:p>
        </w:tc>
      </w:tr>
      <w:tr w:rsidR="00556493" w14:paraId="6480BD20" w14:textId="77777777" w:rsidTr="002F796D">
        <w:tc>
          <w:tcPr>
            <w:tcW w:w="3993" w:type="dxa"/>
          </w:tcPr>
          <w:p w14:paraId="40664A06" w14:textId="77777777" w:rsidR="00556493" w:rsidRPr="00556493" w:rsidRDefault="00556493" w:rsidP="002F796D">
            <w:pPr>
              <w:ind w:right="-737"/>
              <w:rPr>
                <w:rFonts w:ascii="Arial" w:hAnsi="Arial" w:cs="Arial"/>
                <w:b/>
                <w:bCs/>
              </w:rPr>
            </w:pPr>
            <w:r w:rsidRPr="00556493">
              <w:rPr>
                <w:rFonts w:ascii="Arial" w:hAnsi="Arial" w:cs="Arial"/>
                <w:b/>
                <w:bCs/>
              </w:rPr>
              <w:t>Job Title</w:t>
            </w:r>
          </w:p>
        </w:tc>
        <w:tc>
          <w:tcPr>
            <w:tcW w:w="6095" w:type="dxa"/>
          </w:tcPr>
          <w:p w14:paraId="2F329D00" w14:textId="77777777" w:rsidR="00556493" w:rsidRDefault="00556493" w:rsidP="002F796D">
            <w:pPr>
              <w:ind w:right="-737"/>
              <w:rPr>
                <w:rFonts w:ascii="Arial" w:hAnsi="Arial" w:cs="Arial"/>
              </w:rPr>
            </w:pPr>
          </w:p>
          <w:p w14:paraId="43BDD427" w14:textId="77777777" w:rsidR="00556493" w:rsidRDefault="00556493" w:rsidP="002F796D">
            <w:pPr>
              <w:ind w:right="-737"/>
              <w:rPr>
                <w:rFonts w:ascii="Arial" w:hAnsi="Arial" w:cs="Arial"/>
              </w:rPr>
            </w:pPr>
          </w:p>
        </w:tc>
      </w:tr>
      <w:tr w:rsidR="00556493" w14:paraId="5D93A062" w14:textId="77777777" w:rsidTr="002F796D">
        <w:tc>
          <w:tcPr>
            <w:tcW w:w="3993" w:type="dxa"/>
          </w:tcPr>
          <w:p w14:paraId="39E4501D" w14:textId="77777777" w:rsidR="00556493" w:rsidRPr="00556493" w:rsidRDefault="00556493" w:rsidP="002F796D">
            <w:pPr>
              <w:ind w:right="-737"/>
              <w:rPr>
                <w:rFonts w:ascii="Arial" w:hAnsi="Arial" w:cs="Arial"/>
                <w:b/>
                <w:bCs/>
              </w:rPr>
            </w:pPr>
            <w:r w:rsidRPr="00556493">
              <w:rPr>
                <w:rFonts w:ascii="Arial" w:hAnsi="Arial" w:cs="Arial"/>
                <w:b/>
                <w:bCs/>
              </w:rPr>
              <w:t xml:space="preserve">Work Area (Department / Ward) </w:t>
            </w:r>
          </w:p>
        </w:tc>
        <w:tc>
          <w:tcPr>
            <w:tcW w:w="6095" w:type="dxa"/>
          </w:tcPr>
          <w:p w14:paraId="06E23A10" w14:textId="77777777" w:rsidR="00556493" w:rsidRDefault="00556493" w:rsidP="002F796D">
            <w:pPr>
              <w:ind w:right="-737"/>
              <w:rPr>
                <w:rFonts w:ascii="Arial" w:hAnsi="Arial" w:cs="Arial"/>
              </w:rPr>
            </w:pPr>
          </w:p>
          <w:p w14:paraId="2FDA1CE7" w14:textId="77777777" w:rsidR="00556493" w:rsidRDefault="00556493" w:rsidP="002F796D">
            <w:pPr>
              <w:ind w:right="-737"/>
              <w:rPr>
                <w:rFonts w:ascii="Arial" w:hAnsi="Arial" w:cs="Arial"/>
              </w:rPr>
            </w:pPr>
          </w:p>
        </w:tc>
      </w:tr>
      <w:tr w:rsidR="00556493" w14:paraId="4BBA327A" w14:textId="77777777" w:rsidTr="002F796D">
        <w:tc>
          <w:tcPr>
            <w:tcW w:w="3993" w:type="dxa"/>
          </w:tcPr>
          <w:p w14:paraId="037CC0F9" w14:textId="77777777" w:rsidR="00556493" w:rsidRPr="00556493" w:rsidRDefault="00556493" w:rsidP="002F796D">
            <w:pPr>
              <w:ind w:right="-737"/>
              <w:rPr>
                <w:rFonts w:ascii="Arial" w:hAnsi="Arial" w:cs="Arial"/>
                <w:b/>
                <w:bCs/>
              </w:rPr>
            </w:pPr>
            <w:r w:rsidRPr="00556493">
              <w:rPr>
                <w:rFonts w:ascii="Arial" w:hAnsi="Arial" w:cs="Arial"/>
                <w:b/>
                <w:bCs/>
              </w:rPr>
              <w:t>Email address</w:t>
            </w:r>
          </w:p>
        </w:tc>
        <w:tc>
          <w:tcPr>
            <w:tcW w:w="6095" w:type="dxa"/>
          </w:tcPr>
          <w:p w14:paraId="6403BD1D" w14:textId="77777777" w:rsidR="00556493" w:rsidRDefault="00556493" w:rsidP="002F796D">
            <w:pPr>
              <w:ind w:right="-737"/>
              <w:rPr>
                <w:rFonts w:ascii="Arial" w:hAnsi="Arial" w:cs="Arial"/>
              </w:rPr>
            </w:pPr>
          </w:p>
          <w:p w14:paraId="7E7AE543" w14:textId="77777777" w:rsidR="00556493" w:rsidRDefault="00556493" w:rsidP="002F796D">
            <w:pPr>
              <w:ind w:right="-737"/>
              <w:rPr>
                <w:rFonts w:ascii="Arial" w:hAnsi="Arial" w:cs="Arial"/>
              </w:rPr>
            </w:pPr>
          </w:p>
        </w:tc>
      </w:tr>
      <w:tr w:rsidR="00556493" w14:paraId="04C6ACF0" w14:textId="77777777" w:rsidTr="002F796D">
        <w:tc>
          <w:tcPr>
            <w:tcW w:w="3993" w:type="dxa"/>
          </w:tcPr>
          <w:p w14:paraId="412F44F7" w14:textId="77777777" w:rsidR="00556493" w:rsidRPr="00556493" w:rsidRDefault="00556493" w:rsidP="002F796D">
            <w:pPr>
              <w:ind w:right="-737"/>
              <w:rPr>
                <w:rFonts w:ascii="Arial" w:hAnsi="Arial" w:cs="Arial"/>
                <w:b/>
                <w:bCs/>
              </w:rPr>
            </w:pPr>
            <w:r w:rsidRPr="00556493">
              <w:rPr>
                <w:rFonts w:ascii="Arial" w:hAnsi="Arial" w:cs="Arial"/>
                <w:b/>
                <w:bCs/>
              </w:rPr>
              <w:t xml:space="preserve">Telephone Number </w:t>
            </w:r>
          </w:p>
        </w:tc>
        <w:tc>
          <w:tcPr>
            <w:tcW w:w="6095" w:type="dxa"/>
          </w:tcPr>
          <w:p w14:paraId="4D759EFB" w14:textId="77777777" w:rsidR="00556493" w:rsidRDefault="00556493" w:rsidP="002F796D">
            <w:pPr>
              <w:ind w:right="-737"/>
              <w:rPr>
                <w:rFonts w:ascii="Arial" w:hAnsi="Arial" w:cs="Arial"/>
              </w:rPr>
            </w:pPr>
          </w:p>
          <w:p w14:paraId="3460E890" w14:textId="77777777" w:rsidR="00556493" w:rsidRDefault="00556493" w:rsidP="002F796D">
            <w:pPr>
              <w:ind w:right="-737"/>
              <w:rPr>
                <w:rFonts w:ascii="Arial" w:hAnsi="Arial" w:cs="Arial"/>
              </w:rPr>
            </w:pPr>
          </w:p>
        </w:tc>
      </w:tr>
      <w:tr w:rsidR="00165B49" w14:paraId="0CD7B96D" w14:textId="77777777" w:rsidTr="00486D06">
        <w:trPr>
          <w:trHeight w:val="3046"/>
        </w:trPr>
        <w:tc>
          <w:tcPr>
            <w:tcW w:w="10088" w:type="dxa"/>
            <w:gridSpan w:val="2"/>
          </w:tcPr>
          <w:p w14:paraId="54E537BF" w14:textId="7E11F743" w:rsidR="00165B49" w:rsidRDefault="00165B49" w:rsidP="002F796D">
            <w:pPr>
              <w:ind w:right="-737"/>
              <w:rPr>
                <w:rFonts w:ascii="Arial" w:hAnsi="Arial" w:cs="Arial"/>
                <w:b/>
                <w:bCs/>
              </w:rPr>
            </w:pPr>
            <w:r w:rsidRPr="00556493">
              <w:rPr>
                <w:rFonts w:ascii="Arial" w:hAnsi="Arial" w:cs="Arial"/>
                <w:b/>
                <w:bCs/>
              </w:rPr>
              <w:t xml:space="preserve">Line Manager Confirmation </w:t>
            </w:r>
          </w:p>
          <w:p w14:paraId="1247CBB0" w14:textId="77777777" w:rsidR="00165B49" w:rsidRPr="00556493" w:rsidRDefault="00165B49" w:rsidP="002F796D">
            <w:pPr>
              <w:ind w:right="-737"/>
              <w:rPr>
                <w:rFonts w:ascii="Arial" w:hAnsi="Arial" w:cs="Arial"/>
                <w:b/>
                <w:bCs/>
              </w:rPr>
            </w:pPr>
          </w:p>
          <w:p w14:paraId="48A8438F" w14:textId="77777777" w:rsidR="00165B49" w:rsidRDefault="00165B49" w:rsidP="002F796D">
            <w:pPr>
              <w:rPr>
                <w:rFonts w:ascii="Arial" w:hAnsi="Arial" w:cs="Arial"/>
              </w:rPr>
            </w:pPr>
            <w:r>
              <w:rPr>
                <w:rFonts w:ascii="Arial" w:hAnsi="Arial" w:cs="Arial"/>
              </w:rPr>
              <w:t>I support this application for the named individual to become a M&amp;H champion, and the requirements and responsibilities of the role.</w:t>
            </w:r>
          </w:p>
          <w:p w14:paraId="7A349BA3" w14:textId="77777777" w:rsidR="00165B49" w:rsidRDefault="00165B49" w:rsidP="002F796D">
            <w:pPr>
              <w:rPr>
                <w:rFonts w:ascii="Arial" w:hAnsi="Arial" w:cs="Arial"/>
              </w:rPr>
            </w:pPr>
          </w:p>
          <w:p w14:paraId="4F43C27C" w14:textId="675DECA3" w:rsidR="00165B49" w:rsidRDefault="00165B49" w:rsidP="002F796D">
            <w:pPr>
              <w:rPr>
                <w:rFonts w:ascii="Arial" w:hAnsi="Arial" w:cs="Arial"/>
              </w:rPr>
            </w:pPr>
            <w:r>
              <w:rPr>
                <w:rFonts w:ascii="Arial" w:hAnsi="Arial" w:cs="Arial"/>
              </w:rPr>
              <w:t xml:space="preserve">Once initial Champion training has been completed, I agree to: </w:t>
            </w:r>
          </w:p>
          <w:p w14:paraId="7588FC11" w14:textId="77777777" w:rsidR="00165B49" w:rsidRPr="00556493" w:rsidRDefault="00165B49" w:rsidP="002F796D">
            <w:pPr>
              <w:pStyle w:val="ListParagraph"/>
              <w:numPr>
                <w:ilvl w:val="0"/>
                <w:numId w:val="11"/>
              </w:numPr>
              <w:rPr>
                <w:rFonts w:ascii="Arial" w:hAnsi="Arial" w:cs="Arial"/>
              </w:rPr>
            </w:pPr>
            <w:r w:rsidRPr="00556493">
              <w:rPr>
                <w:rFonts w:ascii="Arial" w:hAnsi="Arial" w:cs="Arial"/>
              </w:rPr>
              <w:t xml:space="preserve">The Champion attending M&amp;H Champion meetings as requested. </w:t>
            </w:r>
          </w:p>
          <w:p w14:paraId="4579819E" w14:textId="77777777" w:rsidR="00261273" w:rsidRPr="00261273" w:rsidRDefault="00165B49" w:rsidP="00450C9B">
            <w:pPr>
              <w:pStyle w:val="ListParagraph"/>
              <w:numPr>
                <w:ilvl w:val="0"/>
                <w:numId w:val="11"/>
              </w:numPr>
              <w:rPr>
                <w:rFonts w:ascii="Arial" w:eastAsiaTheme="minorHAnsi" w:hAnsi="Arial" w:cs="Arial"/>
                <w:bCs/>
                <w:i/>
                <w:iCs/>
                <w:lang w:eastAsia="en-US"/>
              </w:rPr>
            </w:pPr>
            <w:r w:rsidRPr="00556493">
              <w:rPr>
                <w:rFonts w:ascii="Arial" w:hAnsi="Arial" w:cs="Arial"/>
              </w:rPr>
              <w:t>The Champion s</w:t>
            </w:r>
            <w:r w:rsidRPr="00556493">
              <w:rPr>
                <w:rFonts w:ascii="Arial" w:eastAsiaTheme="minorHAnsi" w:hAnsi="Arial" w:cs="Arial"/>
                <w:bCs/>
                <w:lang w:eastAsia="en-US"/>
              </w:rPr>
              <w:t>cheduling,</w:t>
            </w:r>
            <w:r w:rsidR="00EA5A66" w:rsidRPr="00450C9B">
              <w:rPr>
                <w:rFonts w:ascii="Arial" w:eastAsiaTheme="minorHAnsi" w:hAnsi="Arial" w:cs="Arial"/>
                <w:bCs/>
                <w:lang w:eastAsia="en-US"/>
              </w:rPr>
              <w:t xml:space="preserve"> training </w:t>
            </w:r>
            <w:r w:rsidR="00450C9B">
              <w:rPr>
                <w:rFonts w:ascii="Arial" w:eastAsiaTheme="minorHAnsi" w:hAnsi="Arial" w:cs="Arial"/>
                <w:bCs/>
                <w:lang w:eastAsia="en-US"/>
              </w:rPr>
              <w:t xml:space="preserve">/ assessments </w:t>
            </w:r>
            <w:r w:rsidR="00EA5A66" w:rsidRPr="00450C9B">
              <w:rPr>
                <w:rFonts w:ascii="Arial" w:eastAsiaTheme="minorHAnsi" w:hAnsi="Arial" w:cs="Arial"/>
                <w:bCs/>
                <w:lang w:eastAsia="en-US"/>
              </w:rPr>
              <w:t xml:space="preserve">in </w:t>
            </w:r>
            <w:r w:rsidR="00261273">
              <w:rPr>
                <w:rFonts w:ascii="Arial" w:eastAsiaTheme="minorHAnsi" w:hAnsi="Arial" w:cs="Arial"/>
                <w:bCs/>
                <w:lang w:eastAsia="en-US"/>
              </w:rPr>
              <w:t xml:space="preserve">their </w:t>
            </w:r>
            <w:r w:rsidR="00EA5A66" w:rsidRPr="00450C9B">
              <w:rPr>
                <w:rFonts w:ascii="Arial" w:eastAsiaTheme="minorHAnsi" w:hAnsi="Arial" w:cs="Arial"/>
                <w:bCs/>
                <w:lang w:eastAsia="en-US"/>
              </w:rPr>
              <w:t>own area with the aim to reach 100% compliance</w:t>
            </w:r>
            <w:r w:rsidR="00EA5A66">
              <w:rPr>
                <w:rFonts w:ascii="Arial" w:eastAsiaTheme="minorHAnsi" w:hAnsi="Arial" w:cs="Arial"/>
                <w:bCs/>
                <w:lang w:eastAsia="en-US"/>
              </w:rPr>
              <w:t xml:space="preserve">. </w:t>
            </w:r>
          </w:p>
          <w:p w14:paraId="233AFD08" w14:textId="09E0F2AD" w:rsidR="00165B49" w:rsidRPr="00450C9B" w:rsidRDefault="00EA5A66" w:rsidP="00450C9B">
            <w:pPr>
              <w:pStyle w:val="ListParagraph"/>
              <w:numPr>
                <w:ilvl w:val="0"/>
                <w:numId w:val="11"/>
              </w:numPr>
              <w:rPr>
                <w:rFonts w:ascii="Arial" w:eastAsiaTheme="minorHAnsi" w:hAnsi="Arial" w:cs="Arial"/>
                <w:bCs/>
                <w:i/>
                <w:iCs/>
                <w:lang w:eastAsia="en-US"/>
              </w:rPr>
            </w:pPr>
            <w:r w:rsidRPr="00450C9B">
              <w:rPr>
                <w:rFonts w:ascii="Arial" w:eastAsiaTheme="minorHAnsi" w:hAnsi="Arial" w:cs="Arial"/>
                <w:bCs/>
                <w:lang w:eastAsia="en-US"/>
              </w:rPr>
              <w:t>Where possible</w:t>
            </w:r>
            <w:r w:rsidR="00450C9B">
              <w:rPr>
                <w:rFonts w:ascii="Arial" w:eastAsiaTheme="minorHAnsi" w:hAnsi="Arial" w:cs="Arial"/>
                <w:bCs/>
                <w:lang w:eastAsia="en-US"/>
              </w:rPr>
              <w:t>,</w:t>
            </w:r>
            <w:r w:rsidRPr="00450C9B">
              <w:rPr>
                <w:rFonts w:ascii="Arial" w:eastAsiaTheme="minorHAnsi" w:hAnsi="Arial" w:cs="Arial"/>
                <w:bCs/>
                <w:lang w:eastAsia="en-US"/>
              </w:rPr>
              <w:t xml:space="preserve"> assist the</w:t>
            </w:r>
            <w:r w:rsidR="00165B49" w:rsidRPr="00556493">
              <w:rPr>
                <w:rFonts w:ascii="Arial" w:eastAsiaTheme="minorHAnsi" w:hAnsi="Arial" w:cs="Arial"/>
                <w:bCs/>
                <w:lang w:eastAsia="en-US"/>
              </w:rPr>
              <w:t xml:space="preserve"> </w:t>
            </w:r>
            <w:r w:rsidR="00165B49" w:rsidRPr="00450C9B">
              <w:rPr>
                <w:rFonts w:ascii="Arial" w:eastAsiaTheme="minorHAnsi" w:hAnsi="Arial" w:cs="Arial"/>
                <w:bCs/>
                <w:lang w:eastAsia="en-US"/>
              </w:rPr>
              <w:t xml:space="preserve">BTH M&amp;H Advisor, and commit, to 2 full days (or 4 ½ days) per year, to deliver on the M&amp;H rolling programme for new starters. </w:t>
            </w:r>
            <w:r w:rsidR="00165B49" w:rsidRPr="00450C9B">
              <w:rPr>
                <w:rFonts w:ascii="Arial" w:eastAsiaTheme="minorHAnsi" w:hAnsi="Arial" w:cs="Arial"/>
                <w:bCs/>
                <w:i/>
                <w:iCs/>
                <w:lang w:eastAsia="en-US"/>
              </w:rPr>
              <w:t xml:space="preserve">*Champions will be made aware to book these dates in advance and ensure their line manager is aware, with any required staffing arrangements in place. </w:t>
            </w:r>
          </w:p>
          <w:p w14:paraId="78987BF1" w14:textId="77777777" w:rsidR="00165B49" w:rsidRDefault="00165B49" w:rsidP="002F796D">
            <w:pPr>
              <w:rPr>
                <w:rFonts w:ascii="Arial" w:hAnsi="Arial" w:cs="Arial"/>
              </w:rPr>
            </w:pPr>
          </w:p>
        </w:tc>
      </w:tr>
      <w:tr w:rsidR="00556493" w14:paraId="243591E4" w14:textId="77777777" w:rsidTr="002F796D">
        <w:tc>
          <w:tcPr>
            <w:tcW w:w="3993" w:type="dxa"/>
          </w:tcPr>
          <w:p w14:paraId="536B7D70" w14:textId="77777777" w:rsidR="00556493" w:rsidRDefault="00556493" w:rsidP="002F796D">
            <w:pPr>
              <w:rPr>
                <w:rFonts w:ascii="Arial" w:hAnsi="Arial" w:cs="Arial"/>
              </w:rPr>
            </w:pPr>
            <w:r>
              <w:rPr>
                <w:rFonts w:ascii="Arial" w:hAnsi="Arial" w:cs="Arial"/>
              </w:rPr>
              <w:t xml:space="preserve">Line Manager Signature </w:t>
            </w:r>
          </w:p>
          <w:p w14:paraId="620E76E2" w14:textId="4DB5D2F9" w:rsidR="00556493" w:rsidRDefault="00556493" w:rsidP="002F796D">
            <w:pPr>
              <w:rPr>
                <w:rFonts w:ascii="Arial" w:hAnsi="Arial" w:cs="Arial"/>
              </w:rPr>
            </w:pPr>
          </w:p>
        </w:tc>
        <w:tc>
          <w:tcPr>
            <w:tcW w:w="6095" w:type="dxa"/>
          </w:tcPr>
          <w:p w14:paraId="5FF3BA0E" w14:textId="77777777" w:rsidR="00556493" w:rsidRDefault="00556493" w:rsidP="002F796D">
            <w:pPr>
              <w:rPr>
                <w:rFonts w:ascii="Arial" w:hAnsi="Arial" w:cs="Arial"/>
              </w:rPr>
            </w:pPr>
          </w:p>
        </w:tc>
      </w:tr>
    </w:tbl>
    <w:p w14:paraId="34A46C42" w14:textId="77777777" w:rsidR="00165B49" w:rsidRDefault="00165B49" w:rsidP="00165B49">
      <w:pPr>
        <w:spacing w:after="0"/>
        <w:ind w:right="-737"/>
        <w:rPr>
          <w:rFonts w:ascii="Arial" w:hAnsi="Arial" w:cs="Arial"/>
        </w:rPr>
      </w:pPr>
    </w:p>
    <w:p w14:paraId="1F11B5BB" w14:textId="77777777" w:rsidR="00450C9B" w:rsidRDefault="00556493" w:rsidP="00450C9B">
      <w:pPr>
        <w:spacing w:after="0"/>
        <w:ind w:right="-737" w:hanging="709"/>
        <w:rPr>
          <w:rFonts w:ascii="Arial" w:hAnsi="Arial" w:cs="Arial"/>
        </w:rPr>
      </w:pPr>
      <w:r>
        <w:rPr>
          <w:rFonts w:ascii="Arial" w:hAnsi="Arial" w:cs="Arial"/>
        </w:rPr>
        <w:t xml:space="preserve">Please return this form to: </w:t>
      </w:r>
      <w:hyperlink r:id="rId12" w:history="1">
        <w:r w:rsidR="00450C9B" w:rsidRPr="009659C5">
          <w:rPr>
            <w:rStyle w:val="Hyperlink"/>
            <w:rFonts w:ascii="Arial" w:hAnsi="Arial" w:cs="Arial"/>
          </w:rPr>
          <w:t>sharon.bryson-walsh@nhs.net</w:t>
        </w:r>
      </w:hyperlink>
    </w:p>
    <w:p w14:paraId="7694B814" w14:textId="6C2B29F3" w:rsidR="00005186" w:rsidRPr="003D1C34" w:rsidRDefault="00165B49" w:rsidP="00450C9B">
      <w:pPr>
        <w:spacing w:after="0"/>
        <w:ind w:right="-737" w:hanging="709"/>
        <w:rPr>
          <w:rFonts w:ascii="Arial" w:hAnsi="Arial" w:cs="Arial"/>
        </w:rPr>
      </w:pPr>
      <w:r>
        <w:rPr>
          <w:rFonts w:ascii="Arial" w:hAnsi="Arial" w:cs="Arial"/>
        </w:rPr>
        <w:t>T</w:t>
      </w:r>
      <w:r w:rsidR="00556493">
        <w:rPr>
          <w:rFonts w:ascii="Arial" w:hAnsi="Arial" w:cs="Arial"/>
        </w:rPr>
        <w:t>he M&amp;H Advisor will make contact</w:t>
      </w:r>
      <w:r w:rsidR="00450C9B">
        <w:rPr>
          <w:rFonts w:ascii="Arial" w:hAnsi="Arial" w:cs="Arial"/>
        </w:rPr>
        <w:t xml:space="preserve"> with</w:t>
      </w:r>
      <w:r w:rsidR="00556493">
        <w:rPr>
          <w:rFonts w:ascii="Arial" w:hAnsi="Arial" w:cs="Arial"/>
        </w:rPr>
        <w:t xml:space="preserve"> regards to the next steps and champion training dates. </w:t>
      </w:r>
    </w:p>
    <w:sectPr w:rsidR="00005186" w:rsidRPr="003D1C34" w:rsidSect="00436496">
      <w:headerReference w:type="default" r:id="rId13"/>
      <w:footerReference w:type="default" r:id="rId14"/>
      <w:headerReference w:type="first" r:id="rId15"/>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C2CB" w14:textId="77777777" w:rsidR="00517CC5" w:rsidRDefault="00517CC5" w:rsidP="00CF4202">
      <w:pPr>
        <w:spacing w:after="0" w:line="240" w:lineRule="auto"/>
      </w:pPr>
      <w:r>
        <w:separator/>
      </w:r>
    </w:p>
  </w:endnote>
  <w:endnote w:type="continuationSeparator" w:id="0">
    <w:p w14:paraId="4AED3709" w14:textId="77777777" w:rsidR="00517CC5" w:rsidRDefault="00517CC5" w:rsidP="00CF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60035"/>
      <w:docPartObj>
        <w:docPartGallery w:val="Page Numbers (Bottom of Page)"/>
        <w:docPartUnique/>
      </w:docPartObj>
    </w:sdtPr>
    <w:sdtEndPr>
      <w:rPr>
        <w:noProof/>
      </w:rPr>
    </w:sdtEndPr>
    <w:sdtContent>
      <w:p w14:paraId="40103CF6" w14:textId="6C088686" w:rsidR="00165B49" w:rsidRDefault="00165B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F7858B" w14:textId="177D6173" w:rsidR="00C7202B" w:rsidRDefault="00C72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D4DB" w14:textId="77777777" w:rsidR="00517CC5" w:rsidRDefault="00517CC5" w:rsidP="00CF4202">
      <w:pPr>
        <w:spacing w:after="0" w:line="240" w:lineRule="auto"/>
      </w:pPr>
      <w:r>
        <w:separator/>
      </w:r>
    </w:p>
  </w:footnote>
  <w:footnote w:type="continuationSeparator" w:id="0">
    <w:p w14:paraId="2F06991C" w14:textId="77777777" w:rsidR="00517CC5" w:rsidRDefault="00517CC5" w:rsidP="00CF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5655" w14:textId="0AA1C8EF" w:rsidR="00516646" w:rsidRPr="00DB433A" w:rsidRDefault="00DB433A">
    <w:pPr>
      <w:pStyle w:val="Header"/>
      <w:rPr>
        <w:color w:val="003087"/>
      </w:rPr>
    </w:pPr>
    <w:r w:rsidRPr="00DB433A">
      <w:rPr>
        <w:color w:val="003087"/>
      </w:rPr>
      <w:t xml:space="preserve">Becoming a </w:t>
    </w:r>
    <w:r w:rsidR="00436496" w:rsidRPr="00DB433A">
      <w:rPr>
        <w:color w:val="003087"/>
      </w:rPr>
      <w:t>Moving &amp; Handling Champions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57DB" w14:textId="77777777" w:rsidR="00CF4202" w:rsidRDefault="0071350C">
    <w:pPr>
      <w:pStyle w:val="Header"/>
    </w:pPr>
    <w:r>
      <w:rPr>
        <w:noProof/>
      </w:rPr>
      <w:drawing>
        <wp:anchor distT="0" distB="0" distL="114300" distR="114300" simplePos="0" relativeHeight="251663360" behindDoc="0" locked="0" layoutInCell="1" allowOverlap="1" wp14:anchorId="096FF131" wp14:editId="7B71607A">
          <wp:simplePos x="0" y="0"/>
          <wp:positionH relativeFrom="column">
            <wp:posOffset>-937260</wp:posOffset>
          </wp:positionH>
          <wp:positionV relativeFrom="page">
            <wp:posOffset>-22860</wp:posOffset>
          </wp:positionV>
          <wp:extent cx="7581265" cy="10715625"/>
          <wp:effectExtent l="38100" t="38100" r="38735" b="476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265" cy="10715625"/>
                  </a:xfrm>
                  <a:prstGeom prst="rect">
                    <a:avLst/>
                  </a:prstGeom>
                  <a:solidFill>
                    <a:sysClr val="window" lastClr="FFFFFF"/>
                  </a:solidFill>
                  <a:ln w="25400" cap="flat" cmpd="sng" algn="ctr">
                    <a:solidFill>
                      <a:srgbClr val="00A499"/>
                    </a:solidFill>
                    <a:prstDash val="solid"/>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F90"/>
    <w:multiLevelType w:val="hybridMultilevel"/>
    <w:tmpl w:val="94A62810"/>
    <w:lvl w:ilvl="0" w:tplc="08090005">
      <w:start w:val="1"/>
      <w:numFmt w:val="bullet"/>
      <w:lvlText w:val=""/>
      <w:lvlJc w:val="left"/>
      <w:pPr>
        <w:ind w:left="-17" w:hanging="360"/>
      </w:pPr>
      <w:rPr>
        <w:rFonts w:ascii="Wingdings" w:hAnsi="Wingdings"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1" w15:restartNumberingAfterBreak="0">
    <w:nsid w:val="0AA63502"/>
    <w:multiLevelType w:val="hybridMultilevel"/>
    <w:tmpl w:val="9B04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55A87"/>
    <w:multiLevelType w:val="hybridMultilevel"/>
    <w:tmpl w:val="6B5C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00361"/>
    <w:multiLevelType w:val="hybridMultilevel"/>
    <w:tmpl w:val="BE4AD6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374D"/>
    <w:multiLevelType w:val="hybridMultilevel"/>
    <w:tmpl w:val="AA260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A7D11"/>
    <w:multiLevelType w:val="hybridMultilevel"/>
    <w:tmpl w:val="9AD09B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223D"/>
    <w:multiLevelType w:val="hybridMultilevel"/>
    <w:tmpl w:val="7890C4CE"/>
    <w:lvl w:ilvl="0" w:tplc="08090005">
      <w:start w:val="1"/>
      <w:numFmt w:val="bullet"/>
      <w:lvlText w:val=""/>
      <w:lvlJc w:val="left"/>
      <w:pPr>
        <w:ind w:left="-17" w:hanging="360"/>
      </w:pPr>
      <w:rPr>
        <w:rFonts w:ascii="Wingdings" w:hAnsi="Wingdings"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7" w15:restartNumberingAfterBreak="0">
    <w:nsid w:val="4C551D8D"/>
    <w:multiLevelType w:val="hybridMultilevel"/>
    <w:tmpl w:val="AFEEB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15DB7"/>
    <w:multiLevelType w:val="hybridMultilevel"/>
    <w:tmpl w:val="0DE8C82E"/>
    <w:lvl w:ilvl="0" w:tplc="08090005">
      <w:start w:val="1"/>
      <w:numFmt w:val="bullet"/>
      <w:lvlText w:val=""/>
      <w:lvlJc w:val="left"/>
      <w:pPr>
        <w:ind w:left="-17" w:hanging="360"/>
      </w:pPr>
      <w:rPr>
        <w:rFonts w:ascii="Wingdings" w:hAnsi="Wingdings"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9" w15:restartNumberingAfterBreak="0">
    <w:nsid w:val="6B630F72"/>
    <w:multiLevelType w:val="hybridMultilevel"/>
    <w:tmpl w:val="9A5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35B98"/>
    <w:multiLevelType w:val="hybridMultilevel"/>
    <w:tmpl w:val="24729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91504">
    <w:abstractNumId w:val="1"/>
  </w:num>
  <w:num w:numId="2" w16cid:durableId="2054770027">
    <w:abstractNumId w:val="9"/>
  </w:num>
  <w:num w:numId="3" w16cid:durableId="2033529663">
    <w:abstractNumId w:val="2"/>
  </w:num>
  <w:num w:numId="4" w16cid:durableId="63262897">
    <w:abstractNumId w:val="0"/>
  </w:num>
  <w:num w:numId="5" w16cid:durableId="594678334">
    <w:abstractNumId w:val="6"/>
  </w:num>
  <w:num w:numId="6" w16cid:durableId="80689032">
    <w:abstractNumId w:val="8"/>
  </w:num>
  <w:num w:numId="7" w16cid:durableId="1179002375">
    <w:abstractNumId w:val="4"/>
  </w:num>
  <w:num w:numId="8" w16cid:durableId="1421294285">
    <w:abstractNumId w:val="5"/>
  </w:num>
  <w:num w:numId="9" w16cid:durableId="619654757">
    <w:abstractNumId w:val="10"/>
  </w:num>
  <w:num w:numId="10" w16cid:durableId="2068525465">
    <w:abstractNumId w:val="7"/>
  </w:num>
  <w:num w:numId="11" w16cid:durableId="393507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DC"/>
    <w:rsid w:val="00005186"/>
    <w:rsid w:val="00040123"/>
    <w:rsid w:val="00042B6A"/>
    <w:rsid w:val="00080C3A"/>
    <w:rsid w:val="00083DA8"/>
    <w:rsid w:val="0009321B"/>
    <w:rsid w:val="00094CC2"/>
    <w:rsid w:val="00133C6B"/>
    <w:rsid w:val="00165B49"/>
    <w:rsid w:val="001A5A6B"/>
    <w:rsid w:val="0020017B"/>
    <w:rsid w:val="00226BF2"/>
    <w:rsid w:val="00261273"/>
    <w:rsid w:val="00262EC4"/>
    <w:rsid w:val="00266F64"/>
    <w:rsid w:val="00276461"/>
    <w:rsid w:val="002C589E"/>
    <w:rsid w:val="002E7734"/>
    <w:rsid w:val="003639CD"/>
    <w:rsid w:val="0038513A"/>
    <w:rsid w:val="00393268"/>
    <w:rsid w:val="00394B6D"/>
    <w:rsid w:val="003D1C34"/>
    <w:rsid w:val="003E6579"/>
    <w:rsid w:val="00422A22"/>
    <w:rsid w:val="004276B4"/>
    <w:rsid w:val="00436496"/>
    <w:rsid w:val="00450C9B"/>
    <w:rsid w:val="00484B3F"/>
    <w:rsid w:val="00494CF2"/>
    <w:rsid w:val="0051146B"/>
    <w:rsid w:val="00516646"/>
    <w:rsid w:val="00517CC5"/>
    <w:rsid w:val="00544E7E"/>
    <w:rsid w:val="00556493"/>
    <w:rsid w:val="0056014F"/>
    <w:rsid w:val="005624EB"/>
    <w:rsid w:val="00583F5A"/>
    <w:rsid w:val="00585A1D"/>
    <w:rsid w:val="005B1A77"/>
    <w:rsid w:val="005F5CB7"/>
    <w:rsid w:val="0061321D"/>
    <w:rsid w:val="00684ADF"/>
    <w:rsid w:val="0071350C"/>
    <w:rsid w:val="00776A6D"/>
    <w:rsid w:val="007A36B3"/>
    <w:rsid w:val="007A78D0"/>
    <w:rsid w:val="0086527F"/>
    <w:rsid w:val="00873464"/>
    <w:rsid w:val="008D491D"/>
    <w:rsid w:val="008D4F5F"/>
    <w:rsid w:val="008F050D"/>
    <w:rsid w:val="00900745"/>
    <w:rsid w:val="009147FF"/>
    <w:rsid w:val="009D3317"/>
    <w:rsid w:val="00A04D6D"/>
    <w:rsid w:val="00A345A6"/>
    <w:rsid w:val="00AA4362"/>
    <w:rsid w:val="00AD5E7F"/>
    <w:rsid w:val="00B049BC"/>
    <w:rsid w:val="00B25C34"/>
    <w:rsid w:val="00B41916"/>
    <w:rsid w:val="00B558F8"/>
    <w:rsid w:val="00B66985"/>
    <w:rsid w:val="00B94CC0"/>
    <w:rsid w:val="00BF4A2B"/>
    <w:rsid w:val="00BF7049"/>
    <w:rsid w:val="00C01179"/>
    <w:rsid w:val="00C25EF1"/>
    <w:rsid w:val="00C7202B"/>
    <w:rsid w:val="00C81F67"/>
    <w:rsid w:val="00C94DDD"/>
    <w:rsid w:val="00CF4202"/>
    <w:rsid w:val="00D176C2"/>
    <w:rsid w:val="00D64083"/>
    <w:rsid w:val="00D96312"/>
    <w:rsid w:val="00DB433A"/>
    <w:rsid w:val="00DD10E7"/>
    <w:rsid w:val="00DF799A"/>
    <w:rsid w:val="00E00ED6"/>
    <w:rsid w:val="00E65B5A"/>
    <w:rsid w:val="00EA5A66"/>
    <w:rsid w:val="00ED668D"/>
    <w:rsid w:val="00EE43DC"/>
    <w:rsid w:val="00F77C2C"/>
    <w:rsid w:val="00F81F00"/>
    <w:rsid w:val="00FB036E"/>
    <w:rsid w:val="00FD6545"/>
    <w:rsid w:val="00FF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63628"/>
  <w15:docId w15:val="{CC782B43-5A9D-4DD6-BFFA-A91DC73A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02"/>
  </w:style>
  <w:style w:type="paragraph" w:styleId="Footer">
    <w:name w:val="footer"/>
    <w:basedOn w:val="Normal"/>
    <w:link w:val="FooterChar"/>
    <w:uiPriority w:val="99"/>
    <w:unhideWhenUsed/>
    <w:rsid w:val="00CF4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02"/>
  </w:style>
  <w:style w:type="paragraph" w:styleId="BalloonText">
    <w:name w:val="Balloon Text"/>
    <w:basedOn w:val="Normal"/>
    <w:link w:val="BalloonTextChar"/>
    <w:uiPriority w:val="99"/>
    <w:semiHidden/>
    <w:unhideWhenUsed/>
    <w:rsid w:val="00CF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202"/>
    <w:rPr>
      <w:rFonts w:ascii="Tahoma" w:hAnsi="Tahoma" w:cs="Tahoma"/>
      <w:sz w:val="16"/>
      <w:szCs w:val="16"/>
    </w:rPr>
  </w:style>
  <w:style w:type="paragraph" w:styleId="ListParagraph">
    <w:name w:val="List Paragraph"/>
    <w:basedOn w:val="Normal"/>
    <w:uiPriority w:val="34"/>
    <w:qFormat/>
    <w:rsid w:val="00F81F00"/>
    <w:pPr>
      <w:ind w:left="720"/>
      <w:contextualSpacing/>
    </w:pPr>
  </w:style>
  <w:style w:type="table" w:styleId="TableGrid">
    <w:name w:val="Table Grid"/>
    <w:basedOn w:val="TableNormal"/>
    <w:uiPriority w:val="59"/>
    <w:rsid w:val="0036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9CD"/>
    <w:rPr>
      <w:color w:val="0000FF" w:themeColor="hyperlink"/>
      <w:u w:val="single"/>
    </w:rPr>
  </w:style>
  <w:style w:type="character" w:styleId="UnresolvedMention">
    <w:name w:val="Unresolved Mention"/>
    <w:basedOn w:val="DefaultParagraphFont"/>
    <w:uiPriority w:val="99"/>
    <w:semiHidden/>
    <w:unhideWhenUsed/>
    <w:rsid w:val="005624EB"/>
    <w:rPr>
      <w:color w:val="605E5C"/>
      <w:shd w:val="clear" w:color="auto" w:fill="E1DFDD"/>
    </w:rPr>
  </w:style>
  <w:style w:type="character" w:styleId="CommentReference">
    <w:name w:val="annotation reference"/>
    <w:basedOn w:val="DefaultParagraphFont"/>
    <w:uiPriority w:val="99"/>
    <w:semiHidden/>
    <w:unhideWhenUsed/>
    <w:rsid w:val="003E6579"/>
    <w:rPr>
      <w:sz w:val="16"/>
      <w:szCs w:val="16"/>
    </w:rPr>
  </w:style>
  <w:style w:type="paragraph" w:styleId="CommentText">
    <w:name w:val="annotation text"/>
    <w:basedOn w:val="Normal"/>
    <w:link w:val="CommentTextChar"/>
    <w:uiPriority w:val="99"/>
    <w:semiHidden/>
    <w:unhideWhenUsed/>
    <w:rsid w:val="003E6579"/>
    <w:pPr>
      <w:spacing w:line="240" w:lineRule="auto"/>
    </w:pPr>
    <w:rPr>
      <w:sz w:val="20"/>
      <w:szCs w:val="20"/>
    </w:rPr>
  </w:style>
  <w:style w:type="character" w:customStyle="1" w:styleId="CommentTextChar">
    <w:name w:val="Comment Text Char"/>
    <w:basedOn w:val="DefaultParagraphFont"/>
    <w:link w:val="CommentText"/>
    <w:uiPriority w:val="99"/>
    <w:semiHidden/>
    <w:rsid w:val="003E6579"/>
    <w:rPr>
      <w:sz w:val="20"/>
      <w:szCs w:val="20"/>
    </w:rPr>
  </w:style>
  <w:style w:type="paragraph" w:styleId="CommentSubject">
    <w:name w:val="annotation subject"/>
    <w:basedOn w:val="CommentText"/>
    <w:next w:val="CommentText"/>
    <w:link w:val="CommentSubjectChar"/>
    <w:uiPriority w:val="99"/>
    <w:semiHidden/>
    <w:unhideWhenUsed/>
    <w:rsid w:val="003E6579"/>
    <w:rPr>
      <w:b/>
      <w:bCs/>
    </w:rPr>
  </w:style>
  <w:style w:type="character" w:customStyle="1" w:styleId="CommentSubjectChar">
    <w:name w:val="Comment Subject Char"/>
    <w:basedOn w:val="CommentTextChar"/>
    <w:link w:val="CommentSubject"/>
    <w:uiPriority w:val="99"/>
    <w:semiHidden/>
    <w:rsid w:val="003E6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on.bryson-walsh@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bryson-walsh@nhs.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0729\Desktop\Delegate%20Lis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73551F1FF3140870B0CB17A3E37EC" ma:contentTypeVersion="14" ma:contentTypeDescription="Create a new document." ma:contentTypeScope="" ma:versionID="ab0b1e860899fd66c42616cb5795a9de">
  <xsd:schema xmlns:xsd="http://www.w3.org/2001/XMLSchema" xmlns:xs="http://www.w3.org/2001/XMLSchema" xmlns:p="http://schemas.microsoft.com/office/2006/metadata/properties" xmlns:ns1="http://schemas.microsoft.com/sharepoint/v3" xmlns:ns2="f8f31572-77f9-4650-9d45-a01faaf9d4e0" xmlns:ns3="f62dbb6f-3618-487d-b826-287f149f0fd2" targetNamespace="http://schemas.microsoft.com/office/2006/metadata/properties" ma:root="true" ma:fieldsID="1aa4af193282a04bf54fa7907d17ed60" ns1:_="" ns2:_="" ns3:_="">
    <xsd:import namespace="http://schemas.microsoft.com/sharepoint/v3"/>
    <xsd:import namespace="f8f31572-77f9-4650-9d45-a01faaf9d4e0"/>
    <xsd:import namespace="f62dbb6f-3618-487d-b826-287f149f0fd2"/>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31572-77f9-4650-9d45-a01faaf9d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dbb6f-3618-487d-b826-287f149f0fd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8f31572-77f9-4650-9d45-a01faaf9d4e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AC88A-6CD8-4BAC-A5D9-0E9E3609B916}"/>
</file>

<file path=customXml/itemProps2.xml><?xml version="1.0" encoding="utf-8"?>
<ds:datastoreItem xmlns:ds="http://schemas.openxmlformats.org/officeDocument/2006/customXml" ds:itemID="{2FE678D2-82CD-4631-9880-B3AA7A3CA56F}">
  <ds:schemaRefs>
    <ds:schemaRef ds:uri="http://schemas.openxmlformats.org/officeDocument/2006/bibliography"/>
  </ds:schemaRefs>
</ds:datastoreItem>
</file>

<file path=customXml/itemProps3.xml><?xml version="1.0" encoding="utf-8"?>
<ds:datastoreItem xmlns:ds="http://schemas.openxmlformats.org/officeDocument/2006/customXml" ds:itemID="{6637E5E0-374A-4D96-B0F2-0D331FC806F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0DD02E-31CB-467B-8FD2-7489C7189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Delegate List </Template>
  <TotalTime>1</TotalTime>
  <Pages>5</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Levesley Karen (BFWH)</dc:creator>
  <cp:lastModifiedBy>BRYSON-WALSH, Sharon (BLACKPOOL TEACHING HOSPITALS NHS FOUNDATION TRUST)</cp:lastModifiedBy>
  <cp:revision>2</cp:revision>
  <dcterms:created xsi:type="dcterms:W3CDTF">2023-04-28T13:58:00Z</dcterms:created>
  <dcterms:modified xsi:type="dcterms:W3CDTF">2023-04-28T13:58:00Z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0x01010032373551F1FF3140870B0CB17A3E37EC</vt:lpwstr>
  </property>
  <property fmtid="{D5CDD505-2E9C-101B-9397-08002B2CF9AE}" pid="3" name="MediaServiceImageTags">
    <vt:lpwstr/>
  </property>
</Properties>
</file>