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7100" w14:textId="77777777" w:rsidR="000E1D07" w:rsidRPr="00E278A4" w:rsidRDefault="000E1D07" w:rsidP="0071350C">
      <w:pPr>
        <w:spacing w:after="0"/>
        <w:ind w:left="-737" w:right="-737"/>
        <w:rPr>
          <w:rFonts w:ascii="Arial" w:hAnsi="Arial" w:cs="Arial"/>
          <w:b/>
          <w:color w:val="005EB8"/>
          <w:sz w:val="48"/>
          <w:szCs w:val="48"/>
        </w:rPr>
      </w:pPr>
    </w:p>
    <w:p w14:paraId="0F87C559" w14:textId="337E70D7" w:rsidR="0071350C" w:rsidRPr="00CE0D1F" w:rsidRDefault="009007E6" w:rsidP="00E278A4">
      <w:pPr>
        <w:spacing w:after="0" w:line="240" w:lineRule="auto"/>
        <w:ind w:left="-737" w:right="-737"/>
        <w:rPr>
          <w:rFonts w:ascii="Arial" w:hAnsi="Arial" w:cs="Arial"/>
          <w:b/>
          <w:color w:val="005EB8"/>
          <w:sz w:val="56"/>
          <w:szCs w:val="56"/>
        </w:rPr>
      </w:pPr>
      <w:r w:rsidRPr="00CE0D1F">
        <w:rPr>
          <w:rFonts w:ascii="Arial" w:hAnsi="Arial" w:cs="Arial"/>
          <w:b/>
          <w:color w:val="005EB8"/>
          <w:sz w:val="56"/>
          <w:szCs w:val="56"/>
        </w:rPr>
        <w:t>Unauthorised</w:t>
      </w:r>
      <w:r w:rsidR="000E1D07" w:rsidRPr="00CE0D1F">
        <w:rPr>
          <w:rFonts w:ascii="Arial" w:hAnsi="Arial" w:cs="Arial"/>
          <w:b/>
          <w:color w:val="005EB8"/>
          <w:sz w:val="56"/>
          <w:szCs w:val="56"/>
        </w:rPr>
        <w:t xml:space="preserve"> Absence Checklist</w:t>
      </w:r>
    </w:p>
    <w:p w14:paraId="66AAB195" w14:textId="77777777" w:rsidR="00E278A4" w:rsidRPr="00CE0D1F" w:rsidRDefault="00E278A4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0"/>
          <w:szCs w:val="20"/>
        </w:rPr>
      </w:pPr>
    </w:p>
    <w:p w14:paraId="3D6BA18E" w14:textId="77777777" w:rsidR="000E1D07" w:rsidRPr="00CE0D1F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CE0D1F">
        <w:rPr>
          <w:rFonts w:ascii="Arial" w:hAnsi="Arial" w:cs="Arial"/>
          <w:bCs/>
          <w:color w:val="005EB8"/>
          <w:sz w:val="28"/>
          <w:szCs w:val="28"/>
        </w:rPr>
        <w:t>Staff members name</w:t>
      </w:r>
      <w:r w:rsidR="00E278A4" w:rsidRPr="00CE0D1F">
        <w:rPr>
          <w:rFonts w:ascii="Arial" w:hAnsi="Arial" w:cs="Arial"/>
          <w:bCs/>
          <w:color w:val="005EB8"/>
          <w:sz w:val="28"/>
          <w:szCs w:val="28"/>
        </w:rPr>
        <w:t>:</w:t>
      </w:r>
    </w:p>
    <w:p w14:paraId="6521AB29" w14:textId="77777777" w:rsidR="000E1D07" w:rsidRPr="00CE0D1F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CE0D1F">
        <w:rPr>
          <w:rFonts w:ascii="Arial" w:hAnsi="Arial" w:cs="Arial"/>
          <w:bCs/>
          <w:color w:val="005EB8"/>
          <w:sz w:val="28"/>
          <w:szCs w:val="28"/>
        </w:rPr>
        <w:t>Department</w:t>
      </w:r>
      <w:r w:rsidR="00E278A4" w:rsidRPr="00CE0D1F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57B03748" w14:textId="77777777" w:rsidR="000E1D07" w:rsidRPr="00CE0D1F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CE0D1F">
        <w:rPr>
          <w:rFonts w:ascii="Arial" w:hAnsi="Arial" w:cs="Arial"/>
          <w:bCs/>
          <w:color w:val="005EB8"/>
          <w:sz w:val="28"/>
          <w:szCs w:val="28"/>
        </w:rPr>
        <w:t>Line manager</w:t>
      </w:r>
      <w:r w:rsidR="00E278A4" w:rsidRPr="00CE0D1F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1E45BADF" w14:textId="77777777" w:rsidR="00E278A4" w:rsidRPr="00CE0D1F" w:rsidRDefault="00E278A4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134"/>
        <w:gridCol w:w="1276"/>
        <w:gridCol w:w="3118"/>
      </w:tblGrid>
      <w:tr w:rsidR="000E1D07" w:rsidRPr="00CE0D1F" w14:paraId="77C50E2A" w14:textId="77777777" w:rsidTr="00E278A4">
        <w:trPr>
          <w:trHeight w:val="550"/>
        </w:trPr>
        <w:tc>
          <w:tcPr>
            <w:tcW w:w="4962" w:type="dxa"/>
            <w:shd w:val="clear" w:color="auto" w:fill="41B6E6"/>
          </w:tcPr>
          <w:p w14:paraId="741EBE32" w14:textId="77777777" w:rsidR="000E1D07" w:rsidRPr="00CE0D1F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0D1F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1134" w:type="dxa"/>
            <w:shd w:val="clear" w:color="auto" w:fill="41B6E6"/>
          </w:tcPr>
          <w:p w14:paraId="5A73856A" w14:textId="77777777" w:rsidR="000E1D07" w:rsidRPr="00CE0D1F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0D1F">
              <w:rPr>
                <w:rFonts w:ascii="Arial" w:hAnsi="Arial" w:cs="Arial"/>
                <w:b/>
              </w:rPr>
              <w:t xml:space="preserve">By whom </w:t>
            </w:r>
          </w:p>
        </w:tc>
        <w:tc>
          <w:tcPr>
            <w:tcW w:w="1276" w:type="dxa"/>
            <w:shd w:val="clear" w:color="auto" w:fill="41B6E6"/>
          </w:tcPr>
          <w:p w14:paraId="1CD21A16" w14:textId="77777777" w:rsidR="000E1D07" w:rsidRPr="00CE0D1F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0D1F">
              <w:rPr>
                <w:rFonts w:ascii="Arial" w:hAnsi="Arial" w:cs="Arial"/>
                <w:b/>
              </w:rPr>
              <w:t>Date actioned</w:t>
            </w:r>
          </w:p>
        </w:tc>
        <w:tc>
          <w:tcPr>
            <w:tcW w:w="3118" w:type="dxa"/>
            <w:shd w:val="clear" w:color="auto" w:fill="41B6E6"/>
          </w:tcPr>
          <w:p w14:paraId="433F8B05" w14:textId="77777777" w:rsidR="000E1D07" w:rsidRPr="00CE0D1F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0D1F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D43450" w:rsidRPr="00CE0D1F" w14:paraId="182590B0" w14:textId="77777777" w:rsidTr="007B1753">
        <w:trPr>
          <w:trHeight w:val="734"/>
        </w:trPr>
        <w:tc>
          <w:tcPr>
            <w:tcW w:w="4962" w:type="dxa"/>
            <w:shd w:val="clear" w:color="auto" w:fill="auto"/>
          </w:tcPr>
          <w:p w14:paraId="1F2865BD" w14:textId="043C8FD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CE0D1F">
              <w:rPr>
                <w:rFonts w:ascii="Arial" w:hAnsi="Arial" w:cs="Arial"/>
                <w:b/>
                <w:bCs/>
                <w:color w:val="000000" w:themeColor="text1"/>
              </w:rPr>
              <w:t>Day 1</w:t>
            </w:r>
            <w:r w:rsidRPr="00CE0D1F">
              <w:rPr>
                <w:rFonts w:ascii="Arial" w:hAnsi="Arial" w:cs="Arial"/>
                <w:color w:val="000000" w:themeColor="text1"/>
              </w:rPr>
              <w:t xml:space="preserve"> – Make contact </w:t>
            </w:r>
            <w:r w:rsidRPr="00CE0D1F">
              <w:rPr>
                <w:rFonts w:ascii="Arial" w:hAnsi="Arial" w:cs="Arial"/>
              </w:rPr>
              <w:t>via telephone (if no answer leave a voicemail requesting a call back) or email.</w:t>
            </w:r>
          </w:p>
        </w:tc>
        <w:tc>
          <w:tcPr>
            <w:tcW w:w="1134" w:type="dxa"/>
            <w:shd w:val="clear" w:color="auto" w:fill="auto"/>
          </w:tcPr>
          <w:p w14:paraId="6BD3D242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361C92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F2EAC7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3C3E6C40" w14:textId="77777777" w:rsidTr="007B1753">
        <w:trPr>
          <w:trHeight w:val="688"/>
        </w:trPr>
        <w:tc>
          <w:tcPr>
            <w:tcW w:w="4962" w:type="dxa"/>
            <w:shd w:val="clear" w:color="auto" w:fill="auto"/>
          </w:tcPr>
          <w:p w14:paraId="742C72D8" w14:textId="2266CB40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</w:rPr>
              <w:t xml:space="preserve">If no contact has been received, contact the employee via email, requesting they make contact with you via telephone </w:t>
            </w:r>
          </w:p>
        </w:tc>
        <w:tc>
          <w:tcPr>
            <w:tcW w:w="1134" w:type="dxa"/>
            <w:shd w:val="clear" w:color="auto" w:fill="auto"/>
          </w:tcPr>
          <w:p w14:paraId="683ED089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D31294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87C8670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0CBE595F" w14:textId="77777777" w:rsidTr="00A515A8">
        <w:trPr>
          <w:trHeight w:val="714"/>
        </w:trPr>
        <w:tc>
          <w:tcPr>
            <w:tcW w:w="4962" w:type="dxa"/>
            <w:shd w:val="clear" w:color="auto" w:fill="auto"/>
          </w:tcPr>
          <w:p w14:paraId="41CBACDD" w14:textId="5C902D2A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</w:rPr>
              <w:t>If no contact has been received, make contact with the employee’s next of kin</w:t>
            </w:r>
          </w:p>
        </w:tc>
        <w:tc>
          <w:tcPr>
            <w:tcW w:w="1134" w:type="dxa"/>
            <w:shd w:val="clear" w:color="auto" w:fill="auto"/>
          </w:tcPr>
          <w:p w14:paraId="3DB37D6A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9DF3143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71A470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0E8DEF6A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7D774E93" w14:textId="22219913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</w:rPr>
              <w:t>Contact Payroll to with hold pay until further notice.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E5F07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072AC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1C163C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4965B54C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49189494" w14:textId="7DFA2831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  <w:b/>
                <w:bCs/>
              </w:rPr>
              <w:t>Day 2</w:t>
            </w:r>
            <w:r w:rsidRPr="00CE0D1F">
              <w:rPr>
                <w:rFonts w:ascii="Arial" w:hAnsi="Arial" w:cs="Arial"/>
              </w:rPr>
              <w:t xml:space="preserve"> – If the employee remains absent without making any contact, make contact via telephone (if no answer leave a voicemail requesting a call back) or email.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8C29D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EDA80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0B135B2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262EEE63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4C70EABA" w14:textId="00E4EC25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CE0D1F">
              <w:rPr>
                <w:rFonts w:ascii="Arial" w:hAnsi="Arial" w:cs="Arial"/>
              </w:rPr>
              <w:t>Contact Workforce Advisory Service to discuss the circumstances (discuss whether to contact the Police or Safeguarding)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9C7D9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4A758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0B4E12B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7A94E8B1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713A0CD1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</w:rPr>
              <w:t>Write to the employee detailing their absence and attempts made to contact them</w:t>
            </w:r>
          </w:p>
          <w:p w14:paraId="717C158B" w14:textId="5B0A99D2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  <w:i/>
                <w:iCs/>
              </w:rPr>
              <w:t>Template letters available on oneHR.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35D92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98F6A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3FCC7F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71367DF4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528ADC52" w14:textId="77777777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  <w:b/>
                <w:bCs/>
              </w:rPr>
              <w:t>After deadline</w:t>
            </w:r>
            <w:r w:rsidRPr="00CE0D1F">
              <w:rPr>
                <w:rFonts w:ascii="Arial" w:hAnsi="Arial" w:cs="Arial"/>
              </w:rPr>
              <w:t xml:space="preserve"> – If contact still hasn’t been made by the employee the manager will send the employee a letter inviting them to attend a disciplinary hearing.</w:t>
            </w:r>
          </w:p>
          <w:p w14:paraId="154C91EA" w14:textId="3433182C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  <w:i/>
                <w:iCs/>
              </w:rPr>
              <w:t>Template letters available on oneHR.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66F9C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7496F5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0CFDBF7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D43450" w:rsidRPr="00CE0D1F" w14:paraId="30F38C31" w14:textId="77777777" w:rsidTr="000E1D07">
        <w:trPr>
          <w:trHeight w:val="714"/>
        </w:trPr>
        <w:tc>
          <w:tcPr>
            <w:tcW w:w="4962" w:type="dxa"/>
            <w:shd w:val="clear" w:color="auto" w:fill="auto"/>
          </w:tcPr>
          <w:p w14:paraId="6E193421" w14:textId="4808CCFA" w:rsidR="00D43450" w:rsidRPr="00CE0D1F" w:rsidRDefault="00D43450" w:rsidP="00D43450">
            <w:pPr>
              <w:ind w:right="-62"/>
              <w:rPr>
                <w:rFonts w:ascii="Arial" w:hAnsi="Arial" w:cs="Arial"/>
              </w:rPr>
            </w:pPr>
            <w:r w:rsidRPr="00CE0D1F">
              <w:rPr>
                <w:rFonts w:ascii="Arial" w:hAnsi="Arial" w:cs="Arial"/>
              </w:rPr>
              <w:t>If employee makes contact/submits sick notes, ensure Payroll are notified to re-commence pay.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1C45B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6C653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F3543E" w14:textId="77777777" w:rsidR="00D43450" w:rsidRPr="00CE0D1F" w:rsidRDefault="00D43450" w:rsidP="00D43450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</w:tbl>
    <w:p w14:paraId="3DAFD639" w14:textId="77777777" w:rsidR="00005186" w:rsidRPr="00CE0D1F" w:rsidRDefault="00005186" w:rsidP="00E278A4">
      <w:pPr>
        <w:rPr>
          <w:rFonts w:ascii="Arial" w:hAnsi="Arial" w:cs="Arial"/>
        </w:rPr>
      </w:pPr>
    </w:p>
    <w:sectPr w:rsidR="00005186" w:rsidRPr="00CE0D1F" w:rsidSect="00CF4202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888" w14:textId="77777777" w:rsidR="00DA3C72" w:rsidRDefault="00DA3C72" w:rsidP="00CF4202">
      <w:pPr>
        <w:spacing w:after="0" w:line="240" w:lineRule="auto"/>
      </w:pPr>
      <w:r>
        <w:separator/>
      </w:r>
    </w:p>
  </w:endnote>
  <w:endnote w:type="continuationSeparator" w:id="0">
    <w:p w14:paraId="3D0E0060" w14:textId="77777777" w:rsidR="00DA3C72" w:rsidRDefault="00DA3C72" w:rsidP="00C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8B0" w14:textId="77777777" w:rsidR="00C7202B" w:rsidRDefault="005166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EF92F" wp14:editId="13BA6F6C">
          <wp:simplePos x="0" y="0"/>
          <wp:positionH relativeFrom="page">
            <wp:posOffset>511175</wp:posOffset>
          </wp:positionH>
          <wp:positionV relativeFrom="page">
            <wp:posOffset>10139045</wp:posOffset>
          </wp:positionV>
          <wp:extent cx="2300400" cy="2448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0F5E" w14:textId="77777777" w:rsidR="00DA3C72" w:rsidRDefault="00DA3C72" w:rsidP="00CF4202">
      <w:pPr>
        <w:spacing w:after="0" w:line="240" w:lineRule="auto"/>
      </w:pPr>
      <w:r>
        <w:separator/>
      </w:r>
    </w:p>
  </w:footnote>
  <w:footnote w:type="continuationSeparator" w:id="0">
    <w:p w14:paraId="548524C9" w14:textId="77777777" w:rsidR="00DA3C72" w:rsidRDefault="00DA3C72" w:rsidP="00CF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D23A" w14:textId="77777777" w:rsidR="00516646" w:rsidRDefault="0000518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B9E437A" wp14:editId="018FA8E5">
          <wp:simplePos x="0" y="0"/>
          <wp:positionH relativeFrom="page">
            <wp:posOffset>5071745</wp:posOffset>
          </wp:positionH>
          <wp:positionV relativeFrom="paragraph">
            <wp:posOffset>-278130</wp:posOffset>
          </wp:positionV>
          <wp:extent cx="2302510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C7FC" w14:textId="77777777" w:rsidR="00CF4202" w:rsidRDefault="0071350C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72513E19" wp14:editId="31C84A4E">
          <wp:simplePos x="0" y="0"/>
          <wp:positionH relativeFrom="column">
            <wp:posOffset>-927100</wp:posOffset>
          </wp:positionH>
          <wp:positionV relativeFrom="page">
            <wp:posOffset>-8255</wp:posOffset>
          </wp:positionV>
          <wp:extent cx="7581265" cy="10715625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2"/>
    <w:rsid w:val="00005186"/>
    <w:rsid w:val="00094CC2"/>
    <w:rsid w:val="000E1D07"/>
    <w:rsid w:val="00226BF2"/>
    <w:rsid w:val="00516646"/>
    <w:rsid w:val="00583F5A"/>
    <w:rsid w:val="0071350C"/>
    <w:rsid w:val="007A36B3"/>
    <w:rsid w:val="007B1753"/>
    <w:rsid w:val="00873464"/>
    <w:rsid w:val="008D491D"/>
    <w:rsid w:val="009007E6"/>
    <w:rsid w:val="00AD5E7F"/>
    <w:rsid w:val="00B558F8"/>
    <w:rsid w:val="00C7202B"/>
    <w:rsid w:val="00CE0D1F"/>
    <w:rsid w:val="00CF4202"/>
    <w:rsid w:val="00D43450"/>
    <w:rsid w:val="00DA3C72"/>
    <w:rsid w:val="00E278A4"/>
    <w:rsid w:val="00E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44E9B"/>
  <w15:docId w15:val="{1923ABD5-8F2C-45F5-938B-47B7E42B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02"/>
  </w:style>
  <w:style w:type="paragraph" w:styleId="Footer">
    <w:name w:val="footer"/>
    <w:basedOn w:val="Normal"/>
    <w:link w:val="Foot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CF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F1E18-B8C8-46A1-919D-AFDB18214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678D2-82CD-4631-9880-B3AA7A3CA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7E5E0-374A-4D96-B0F2-0D331FC80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0DD02E-31CB-467B-8FD2-7489C718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 Rachel (BFWH)</dc:creator>
  <cp:lastModifiedBy>HOOK, Rachel (BLACKPOOL TEACHING HOSPITALS NHS FOUNDATION TRUST)</cp:lastModifiedBy>
  <cp:revision>4</cp:revision>
  <dcterms:created xsi:type="dcterms:W3CDTF">2022-08-05T11:16:00Z</dcterms:created>
  <dcterms:modified xsi:type="dcterms:W3CDTF">2022-08-11T12:11:00Z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